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26C48" w14:textId="77777777" w:rsidR="00BD17BE" w:rsidRDefault="00BD17BE">
      <w:pPr>
        <w:pStyle w:val="normal0"/>
        <w:spacing w:after="0" w:line="240" w:lineRule="auto"/>
        <w:jc w:val="right"/>
        <w:rPr>
          <w:rFonts w:ascii="Didot-Bold" w:eastAsia="Didot-Bold" w:hAnsi="Didot-Bold" w:cs="Didot-Bold"/>
          <w:b/>
          <w:sz w:val="32"/>
          <w:szCs w:val="32"/>
        </w:rPr>
      </w:pPr>
    </w:p>
    <w:p w14:paraId="3E90E8EA" w14:textId="77777777" w:rsidR="00BD17BE" w:rsidRDefault="00BD17BE">
      <w:pPr>
        <w:pStyle w:val="normal0"/>
        <w:tabs>
          <w:tab w:val="left" w:pos="2038"/>
        </w:tabs>
        <w:spacing w:after="0" w:line="240" w:lineRule="auto"/>
        <w:rPr>
          <w:rFonts w:ascii="Didot-Bold" w:eastAsia="Didot-Bold" w:hAnsi="Didot-Bold" w:cs="Didot-Bold"/>
          <w:b/>
          <w:sz w:val="32"/>
          <w:szCs w:val="32"/>
        </w:rPr>
      </w:pPr>
    </w:p>
    <w:p w14:paraId="58441BEB" w14:textId="77777777" w:rsidR="00BD17BE" w:rsidRDefault="00BD17BE">
      <w:pPr>
        <w:pStyle w:val="normal0"/>
        <w:tabs>
          <w:tab w:val="left" w:pos="2038"/>
        </w:tabs>
        <w:spacing w:after="0" w:line="240" w:lineRule="auto"/>
        <w:rPr>
          <w:rFonts w:ascii="Didot-Bold" w:eastAsia="Didot-Bold" w:hAnsi="Didot-Bold" w:cs="Didot-Bold"/>
          <w:b/>
          <w:sz w:val="18"/>
          <w:szCs w:val="18"/>
        </w:rPr>
      </w:pPr>
    </w:p>
    <w:p w14:paraId="47EFE814" w14:textId="77777777" w:rsidR="00BD17BE" w:rsidRDefault="002B0258">
      <w:pPr>
        <w:pStyle w:val="normal0"/>
        <w:spacing w:after="0" w:line="240" w:lineRule="auto"/>
        <w:jc w:val="center"/>
        <w:rPr>
          <w:rFonts w:ascii="Didot-Bold" w:eastAsia="Didot-Bold" w:hAnsi="Didot-Bold" w:cs="Didot-Bold"/>
          <w:b/>
          <w:sz w:val="32"/>
          <w:szCs w:val="32"/>
        </w:rPr>
      </w:pPr>
      <w:r>
        <w:rPr>
          <w:rFonts w:ascii="Didot-Bold" w:eastAsia="Didot-Bold" w:hAnsi="Didot-Bold" w:cs="Didot-Bold"/>
          <w:b/>
          <w:sz w:val="32"/>
          <w:szCs w:val="32"/>
        </w:rPr>
        <w:t>SIMCHA GUIDE – WHAT YOU NEED TO KNOW</w:t>
      </w:r>
    </w:p>
    <w:p w14:paraId="59A71BB5" w14:textId="77777777" w:rsidR="00BD17BE" w:rsidRDefault="00BD17BE">
      <w:pPr>
        <w:pStyle w:val="normal0"/>
        <w:spacing w:after="0" w:line="240" w:lineRule="auto"/>
        <w:rPr>
          <w:rFonts w:ascii="Didot-Bold" w:eastAsia="Didot-Bold" w:hAnsi="Didot-Bold" w:cs="Didot-Bold"/>
          <w:b/>
          <w:sz w:val="32"/>
          <w:szCs w:val="32"/>
        </w:rPr>
      </w:pPr>
    </w:p>
    <w:p w14:paraId="7ADEE3CA" w14:textId="77777777" w:rsidR="00BD17BE" w:rsidRDefault="002B0258">
      <w:pPr>
        <w:pStyle w:val="normal0"/>
        <w:tabs>
          <w:tab w:val="left" w:pos="5556"/>
        </w:tabs>
        <w:spacing w:after="0" w:line="240" w:lineRule="auto"/>
        <w:rPr>
          <w:rFonts w:ascii="Didot" w:eastAsia="Didot" w:hAnsi="Didot" w:cs="Didot"/>
          <w:b/>
          <w:sz w:val="24"/>
          <w:szCs w:val="24"/>
        </w:rPr>
      </w:pPr>
      <w:r>
        <w:rPr>
          <w:rFonts w:ascii="Didot" w:eastAsia="Didot" w:hAnsi="Didot" w:cs="Didot"/>
          <w:b/>
          <w:sz w:val="24"/>
          <w:szCs w:val="24"/>
        </w:rPr>
        <w:t>WHO WE ARE</w:t>
      </w:r>
      <w:r>
        <w:rPr>
          <w:rFonts w:ascii="Didot" w:eastAsia="Didot" w:hAnsi="Didot" w:cs="Didot"/>
          <w:b/>
          <w:sz w:val="24"/>
          <w:szCs w:val="24"/>
        </w:rPr>
        <w:tab/>
      </w:r>
    </w:p>
    <w:p w14:paraId="53D5B1F2" w14:textId="77777777" w:rsidR="00BD17BE" w:rsidRDefault="002B0258">
      <w:pPr>
        <w:pStyle w:val="normal0"/>
        <w:spacing w:after="0" w:line="240" w:lineRule="auto"/>
        <w:rPr>
          <w:rFonts w:ascii="Didot" w:eastAsia="Didot" w:hAnsi="Didot" w:cs="Didot"/>
          <w:sz w:val="24"/>
          <w:szCs w:val="24"/>
        </w:rPr>
      </w:pPr>
      <w:proofErr w:type="spellStart"/>
      <w:r>
        <w:rPr>
          <w:rFonts w:ascii="Didot" w:eastAsia="Didot" w:hAnsi="Didot" w:cs="Didot"/>
          <w:sz w:val="24"/>
          <w:szCs w:val="24"/>
        </w:rPr>
        <w:t>Shira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 is an inclusive Orthodox community in Melbourne where both women and men are active participants. We embrace a commitment to Jewish law (</w:t>
      </w:r>
      <w:proofErr w:type="spellStart"/>
      <w:r>
        <w:rPr>
          <w:rFonts w:ascii="Didot" w:eastAsia="Didot" w:hAnsi="Didot" w:cs="Didot"/>
          <w:sz w:val="24"/>
          <w:szCs w:val="24"/>
        </w:rPr>
        <w:t>halakha</w:t>
      </w:r>
      <w:proofErr w:type="spellEnd"/>
      <w:r>
        <w:rPr>
          <w:rFonts w:ascii="Didot" w:eastAsia="Didot" w:hAnsi="Didot" w:cs="Didot"/>
          <w:sz w:val="24"/>
          <w:szCs w:val="24"/>
        </w:rPr>
        <w:t>) and social action (</w:t>
      </w:r>
      <w:proofErr w:type="spellStart"/>
      <w:r>
        <w:rPr>
          <w:rFonts w:ascii="Didot" w:eastAsia="Didot" w:hAnsi="Didot" w:cs="Didot"/>
          <w:sz w:val="24"/>
          <w:szCs w:val="24"/>
        </w:rPr>
        <w:t>tikkun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 </w:t>
      </w:r>
      <w:proofErr w:type="spellStart"/>
      <w:r>
        <w:rPr>
          <w:rFonts w:ascii="Didot" w:eastAsia="Didot" w:hAnsi="Didot" w:cs="Didot"/>
          <w:sz w:val="24"/>
          <w:szCs w:val="24"/>
        </w:rPr>
        <w:t>olam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). </w:t>
      </w:r>
    </w:p>
    <w:p w14:paraId="48186A9A" w14:textId="77777777" w:rsidR="00BD17BE" w:rsidRDefault="00BD17BE">
      <w:pPr>
        <w:pStyle w:val="normal0"/>
        <w:spacing w:after="0" w:line="240" w:lineRule="auto"/>
        <w:jc w:val="center"/>
        <w:rPr>
          <w:rFonts w:ascii="Didot" w:eastAsia="Didot" w:hAnsi="Didot" w:cs="Didot"/>
          <w:sz w:val="24"/>
          <w:szCs w:val="24"/>
        </w:rPr>
      </w:pPr>
    </w:p>
    <w:p w14:paraId="6BBE800B" w14:textId="77777777" w:rsidR="00BD17BE" w:rsidRDefault="002B0258">
      <w:pPr>
        <w:pStyle w:val="normal0"/>
        <w:spacing w:after="0" w:line="240" w:lineRule="auto"/>
        <w:rPr>
          <w:rFonts w:ascii="Didot" w:eastAsia="Didot" w:hAnsi="Didot" w:cs="Didot"/>
          <w:sz w:val="24"/>
          <w:szCs w:val="24"/>
        </w:rPr>
      </w:pPr>
      <w:r>
        <w:rPr>
          <w:rFonts w:ascii="Didot" w:eastAsia="Didot" w:hAnsi="Didot" w:cs="Didot"/>
          <w:sz w:val="24"/>
          <w:szCs w:val="24"/>
        </w:rPr>
        <w:t xml:space="preserve">A </w:t>
      </w:r>
      <w:proofErr w:type="spellStart"/>
      <w:r>
        <w:rPr>
          <w:rFonts w:ascii="Didot" w:eastAsia="Didot" w:hAnsi="Didot" w:cs="Didot"/>
          <w:sz w:val="24"/>
          <w:szCs w:val="24"/>
        </w:rPr>
        <w:t>Shira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 </w:t>
      </w:r>
      <w:proofErr w:type="spellStart"/>
      <w:r>
        <w:rPr>
          <w:rFonts w:ascii="Didot" w:eastAsia="Didot" w:hAnsi="Didot" w:cs="Didot"/>
          <w:sz w:val="24"/>
          <w:szCs w:val="24"/>
        </w:rPr>
        <w:t>simcha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 (celebration) is like no other. Our services are filled with song, meaningful sermons, and attention to the individual and family. We want the celebration of your </w:t>
      </w:r>
      <w:proofErr w:type="spellStart"/>
      <w:r>
        <w:rPr>
          <w:rFonts w:ascii="Didot" w:eastAsia="Didot" w:hAnsi="Didot" w:cs="Didot"/>
          <w:sz w:val="24"/>
          <w:szCs w:val="24"/>
        </w:rPr>
        <w:t>simcha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 to be a meaningful and memorable occasion for you and those close to you.</w:t>
      </w:r>
    </w:p>
    <w:p w14:paraId="064307A2" w14:textId="77777777" w:rsidR="00BD17BE" w:rsidRDefault="00BD17BE">
      <w:pPr>
        <w:pStyle w:val="normal0"/>
        <w:spacing w:after="0" w:line="240" w:lineRule="auto"/>
        <w:rPr>
          <w:rFonts w:ascii="Didot" w:eastAsia="Didot" w:hAnsi="Didot" w:cs="Didot"/>
          <w:sz w:val="24"/>
          <w:szCs w:val="24"/>
        </w:rPr>
      </w:pPr>
    </w:p>
    <w:p w14:paraId="5488790A" w14:textId="77777777" w:rsidR="00BD17BE" w:rsidRDefault="002B0258">
      <w:pPr>
        <w:pStyle w:val="normal0"/>
        <w:spacing w:after="0" w:line="240" w:lineRule="auto"/>
        <w:rPr>
          <w:rFonts w:ascii="Didot" w:eastAsia="Didot" w:hAnsi="Didot" w:cs="Didot"/>
          <w:b/>
          <w:sz w:val="24"/>
          <w:szCs w:val="24"/>
        </w:rPr>
      </w:pPr>
      <w:r>
        <w:rPr>
          <w:rFonts w:ascii="Didot" w:eastAsia="Didot" w:hAnsi="Didot" w:cs="Didot"/>
          <w:b/>
          <w:sz w:val="24"/>
          <w:szCs w:val="24"/>
        </w:rPr>
        <w:t>PREPARING FOR YOUR SIMCHA</w:t>
      </w:r>
    </w:p>
    <w:p w14:paraId="12984E66" w14:textId="77777777" w:rsidR="00BD17BE" w:rsidRDefault="00BD17BE">
      <w:pPr>
        <w:pStyle w:val="normal0"/>
        <w:spacing w:after="0" w:line="240" w:lineRule="auto"/>
        <w:rPr>
          <w:rFonts w:ascii="Didot" w:eastAsia="Didot" w:hAnsi="Didot" w:cs="Didot"/>
          <w:sz w:val="24"/>
          <w:szCs w:val="24"/>
        </w:rPr>
      </w:pPr>
    </w:p>
    <w:p w14:paraId="780469C1" w14:textId="77777777" w:rsidR="00BD17BE" w:rsidRDefault="002B0258">
      <w:pPr>
        <w:pStyle w:val="normal0"/>
        <w:numPr>
          <w:ilvl w:val="0"/>
          <w:numId w:val="1"/>
        </w:numPr>
        <w:spacing w:after="0" w:line="240" w:lineRule="auto"/>
        <w:contextualSpacing/>
        <w:rPr>
          <w:rFonts w:ascii="Didot" w:eastAsia="Didot" w:hAnsi="Didot" w:cs="Didot"/>
          <w:b/>
          <w:sz w:val="24"/>
          <w:szCs w:val="24"/>
        </w:rPr>
      </w:pPr>
      <w:r>
        <w:rPr>
          <w:rFonts w:ascii="Didot" w:eastAsia="Didot" w:hAnsi="Didot" w:cs="Didot"/>
          <w:b/>
          <w:sz w:val="24"/>
          <w:szCs w:val="24"/>
        </w:rPr>
        <w:t>Whom to contact</w:t>
      </w:r>
    </w:p>
    <w:p w14:paraId="5C5A14FC" w14:textId="31D3D891" w:rsidR="00BD17BE" w:rsidRDefault="002B0258">
      <w:pPr>
        <w:pStyle w:val="normal0"/>
        <w:spacing w:after="0" w:line="240" w:lineRule="auto"/>
        <w:jc w:val="both"/>
        <w:rPr>
          <w:rFonts w:ascii="Didot" w:eastAsia="Didot" w:hAnsi="Didot" w:cs="Didot"/>
          <w:sz w:val="24"/>
          <w:szCs w:val="24"/>
        </w:rPr>
      </w:pPr>
      <w:r>
        <w:rPr>
          <w:rFonts w:ascii="Didot" w:eastAsia="Didot" w:hAnsi="Didot" w:cs="Didot"/>
          <w:sz w:val="24"/>
          <w:szCs w:val="24"/>
        </w:rPr>
        <w:t xml:space="preserve">To book a </w:t>
      </w:r>
      <w:proofErr w:type="spellStart"/>
      <w:r>
        <w:rPr>
          <w:rFonts w:ascii="Didot" w:eastAsia="Didot" w:hAnsi="Didot" w:cs="Didot"/>
          <w:sz w:val="24"/>
          <w:szCs w:val="24"/>
        </w:rPr>
        <w:t>simc</w:t>
      </w:r>
      <w:r w:rsidR="002609B5">
        <w:rPr>
          <w:rFonts w:ascii="Didot" w:eastAsia="Didot" w:hAnsi="Didot" w:cs="Didot"/>
          <w:sz w:val="24"/>
          <w:szCs w:val="24"/>
        </w:rPr>
        <w:t>ha</w:t>
      </w:r>
      <w:proofErr w:type="spellEnd"/>
      <w:r w:rsidR="002609B5">
        <w:rPr>
          <w:rFonts w:ascii="Didot" w:eastAsia="Didot" w:hAnsi="Didot" w:cs="Didot"/>
          <w:sz w:val="24"/>
          <w:szCs w:val="24"/>
        </w:rPr>
        <w:t xml:space="preserve"> at </w:t>
      </w:r>
      <w:proofErr w:type="spellStart"/>
      <w:r w:rsidR="002609B5">
        <w:rPr>
          <w:rFonts w:ascii="Didot" w:eastAsia="Didot" w:hAnsi="Didot" w:cs="Didot"/>
          <w:sz w:val="24"/>
          <w:szCs w:val="24"/>
        </w:rPr>
        <w:t>Shira</w:t>
      </w:r>
      <w:proofErr w:type="spellEnd"/>
      <w:r w:rsidR="002609B5">
        <w:rPr>
          <w:rFonts w:ascii="Didot" w:eastAsia="Didot" w:hAnsi="Didot" w:cs="Didot"/>
          <w:sz w:val="24"/>
          <w:szCs w:val="24"/>
        </w:rPr>
        <w:t>, please contact Romy</w:t>
      </w:r>
      <w:r>
        <w:rPr>
          <w:rFonts w:ascii="Didot" w:eastAsia="Didot" w:hAnsi="Didot" w:cs="Didot"/>
          <w:sz w:val="24"/>
          <w:szCs w:val="24"/>
        </w:rPr>
        <w:t xml:space="preserve"> at </w:t>
      </w:r>
      <w:hyperlink r:id="rId8">
        <w:r>
          <w:rPr>
            <w:rFonts w:ascii="Didot" w:eastAsia="Didot" w:hAnsi="Didot" w:cs="Didot"/>
            <w:b/>
            <w:sz w:val="24"/>
            <w:szCs w:val="24"/>
          </w:rPr>
          <w:t>admin@shira.org.au</w:t>
        </w:r>
      </w:hyperlink>
      <w:r w:rsidR="007A395D">
        <w:rPr>
          <w:rFonts w:ascii="Didot" w:eastAsia="Didot" w:hAnsi="Didot" w:cs="Didot"/>
          <w:sz w:val="24"/>
          <w:szCs w:val="24"/>
        </w:rPr>
        <w:t>. She</w:t>
      </w:r>
      <w:r>
        <w:rPr>
          <w:rFonts w:ascii="Didot" w:eastAsia="Didot" w:hAnsi="Didot" w:cs="Didot"/>
          <w:sz w:val="24"/>
          <w:szCs w:val="24"/>
        </w:rPr>
        <w:t xml:space="preserve"> will be your central contact throughout the lead-up to your </w:t>
      </w:r>
      <w:proofErr w:type="spellStart"/>
      <w:r>
        <w:rPr>
          <w:rFonts w:ascii="Didot" w:eastAsia="Didot" w:hAnsi="Didot" w:cs="Didot"/>
          <w:sz w:val="24"/>
          <w:szCs w:val="24"/>
        </w:rPr>
        <w:t>simcha</w:t>
      </w:r>
      <w:proofErr w:type="spellEnd"/>
      <w:r>
        <w:rPr>
          <w:rFonts w:ascii="Didot" w:eastAsia="Didot" w:hAnsi="Didot" w:cs="Didot"/>
          <w:sz w:val="24"/>
          <w:szCs w:val="24"/>
        </w:rPr>
        <w:t>, putting you in touch with all the necessary people along the way.</w:t>
      </w:r>
    </w:p>
    <w:p w14:paraId="06E3FBC4" w14:textId="77777777" w:rsidR="00BD17BE" w:rsidRDefault="00BD17BE">
      <w:pPr>
        <w:pStyle w:val="normal0"/>
        <w:spacing w:after="0" w:line="240" w:lineRule="auto"/>
        <w:rPr>
          <w:rFonts w:ascii="Didot" w:eastAsia="Didot" w:hAnsi="Didot" w:cs="Didot"/>
          <w:sz w:val="24"/>
          <w:szCs w:val="24"/>
        </w:rPr>
      </w:pPr>
    </w:p>
    <w:p w14:paraId="733E371C" w14:textId="77777777" w:rsidR="00BD17BE" w:rsidRDefault="002B0258">
      <w:pPr>
        <w:pStyle w:val="normal0"/>
        <w:numPr>
          <w:ilvl w:val="0"/>
          <w:numId w:val="1"/>
        </w:numPr>
        <w:spacing w:after="0" w:line="240" w:lineRule="auto"/>
        <w:contextualSpacing/>
        <w:rPr>
          <w:rFonts w:ascii="Didot" w:eastAsia="Didot" w:hAnsi="Didot" w:cs="Didot"/>
          <w:b/>
          <w:sz w:val="24"/>
          <w:szCs w:val="24"/>
        </w:rPr>
      </w:pPr>
      <w:r>
        <w:rPr>
          <w:rFonts w:ascii="Didot" w:eastAsia="Didot" w:hAnsi="Didot" w:cs="Didot"/>
          <w:b/>
          <w:sz w:val="24"/>
          <w:szCs w:val="24"/>
        </w:rPr>
        <w:t>Getting started</w:t>
      </w:r>
    </w:p>
    <w:p w14:paraId="34D5341E" w14:textId="77777777" w:rsidR="00BD17BE" w:rsidRDefault="002B0258">
      <w:pPr>
        <w:pStyle w:val="normal0"/>
        <w:spacing w:after="0" w:line="240" w:lineRule="auto"/>
        <w:rPr>
          <w:rFonts w:ascii="Didot" w:eastAsia="Didot" w:hAnsi="Didot" w:cs="Didot"/>
          <w:sz w:val="24"/>
          <w:szCs w:val="24"/>
        </w:rPr>
      </w:pPr>
      <w:r>
        <w:rPr>
          <w:rFonts w:ascii="Didot" w:eastAsia="Didot" w:hAnsi="Didot" w:cs="Didot"/>
          <w:sz w:val="24"/>
          <w:szCs w:val="24"/>
        </w:rPr>
        <w:t xml:space="preserve">To be </w:t>
      </w:r>
      <w:proofErr w:type="spellStart"/>
      <w:r>
        <w:rPr>
          <w:rFonts w:ascii="Didot" w:eastAsia="Didot" w:hAnsi="Didot" w:cs="Didot"/>
          <w:sz w:val="24"/>
          <w:szCs w:val="24"/>
        </w:rPr>
        <w:t>Bnei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 Mitzvah, your child must be Jewish and over the age of 13 for boys and 12 for girls. </w:t>
      </w:r>
      <w:r>
        <w:rPr>
          <w:rFonts w:ascii="Didot" w:eastAsia="Didot" w:hAnsi="Didot" w:cs="Didot"/>
          <w:sz w:val="24"/>
          <w:szCs w:val="24"/>
        </w:rPr>
        <w:br/>
      </w:r>
    </w:p>
    <w:p w14:paraId="723D41FB" w14:textId="77777777" w:rsidR="00BD17BE" w:rsidRDefault="002B0258">
      <w:pPr>
        <w:pStyle w:val="normal0"/>
        <w:spacing w:after="0" w:line="240" w:lineRule="auto"/>
        <w:rPr>
          <w:rFonts w:ascii="Didot" w:eastAsia="Didot" w:hAnsi="Didot" w:cs="Didot"/>
          <w:sz w:val="24"/>
          <w:szCs w:val="24"/>
        </w:rPr>
      </w:pPr>
      <w:r>
        <w:rPr>
          <w:rFonts w:ascii="Didot" w:eastAsia="Didot" w:hAnsi="Didot" w:cs="Didot"/>
          <w:sz w:val="24"/>
          <w:szCs w:val="24"/>
        </w:rPr>
        <w:t xml:space="preserve">At </w:t>
      </w:r>
      <w:proofErr w:type="spellStart"/>
      <w:r>
        <w:rPr>
          <w:rFonts w:ascii="Didot" w:eastAsia="Didot" w:hAnsi="Didot" w:cs="Didot"/>
          <w:sz w:val="24"/>
          <w:szCs w:val="24"/>
        </w:rPr>
        <w:t>Shira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, we encourage you and other family members to participate in the formal side of your </w:t>
      </w:r>
      <w:proofErr w:type="spellStart"/>
      <w:r>
        <w:rPr>
          <w:rFonts w:ascii="Didot" w:eastAsia="Didot" w:hAnsi="Didot" w:cs="Didot"/>
          <w:sz w:val="24"/>
          <w:szCs w:val="24"/>
        </w:rPr>
        <w:t>simcha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. This can involve for example leading the service, reading from the Torah, reading the </w:t>
      </w:r>
      <w:proofErr w:type="spellStart"/>
      <w:r>
        <w:rPr>
          <w:rFonts w:ascii="Didot" w:eastAsia="Didot" w:hAnsi="Didot" w:cs="Didot"/>
          <w:sz w:val="24"/>
          <w:szCs w:val="24"/>
        </w:rPr>
        <w:t>haftorah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, giving the </w:t>
      </w:r>
      <w:proofErr w:type="spellStart"/>
      <w:r>
        <w:rPr>
          <w:rFonts w:ascii="Didot" w:eastAsia="Didot" w:hAnsi="Didot" w:cs="Didot"/>
          <w:sz w:val="24"/>
          <w:szCs w:val="24"/>
        </w:rPr>
        <w:t>dvar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 </w:t>
      </w:r>
      <w:proofErr w:type="spellStart"/>
      <w:r>
        <w:rPr>
          <w:rFonts w:ascii="Didot" w:eastAsia="Didot" w:hAnsi="Didot" w:cs="Didot"/>
          <w:sz w:val="24"/>
          <w:szCs w:val="24"/>
        </w:rPr>
        <w:t>torah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 (mini sermon). The Bar or Bat Mitzvah child can do as much (or as little) as they want. And if a teacher is needed, we can provide guidance. </w:t>
      </w:r>
    </w:p>
    <w:p w14:paraId="33192748" w14:textId="77777777" w:rsidR="00BD17BE" w:rsidRDefault="00BD17BE">
      <w:pPr>
        <w:pStyle w:val="normal0"/>
        <w:spacing w:after="0" w:line="240" w:lineRule="auto"/>
        <w:rPr>
          <w:rFonts w:ascii="Didot" w:eastAsia="Didot" w:hAnsi="Didot" w:cs="Didot"/>
          <w:sz w:val="24"/>
          <w:szCs w:val="24"/>
        </w:rPr>
      </w:pPr>
    </w:p>
    <w:p w14:paraId="6704BA9D" w14:textId="77777777" w:rsidR="00BD17BE" w:rsidRDefault="002B0258">
      <w:pPr>
        <w:pStyle w:val="normal0"/>
        <w:spacing w:after="0" w:line="240" w:lineRule="auto"/>
        <w:rPr>
          <w:rFonts w:ascii="Didot" w:eastAsia="Didot" w:hAnsi="Didot" w:cs="Didot"/>
          <w:sz w:val="24"/>
          <w:szCs w:val="24"/>
        </w:rPr>
      </w:pPr>
      <w:r>
        <w:rPr>
          <w:rFonts w:ascii="Didot" w:eastAsia="Didot" w:hAnsi="Didot" w:cs="Didot"/>
          <w:sz w:val="24"/>
          <w:szCs w:val="24"/>
        </w:rPr>
        <w:t xml:space="preserve">About a month before the event, we will meet with you to fill out </w:t>
      </w:r>
      <w:proofErr w:type="gramStart"/>
      <w:r>
        <w:rPr>
          <w:rFonts w:ascii="Didot" w:eastAsia="Didot" w:hAnsi="Didot" w:cs="Didot"/>
          <w:sz w:val="24"/>
          <w:szCs w:val="24"/>
        </w:rPr>
        <w:t>an ‘honour</w:t>
      </w:r>
      <w:proofErr w:type="gramEnd"/>
      <w:r>
        <w:rPr>
          <w:rFonts w:ascii="Didot" w:eastAsia="Didot" w:hAnsi="Didot" w:cs="Didot"/>
          <w:sz w:val="24"/>
          <w:szCs w:val="24"/>
        </w:rPr>
        <w:t xml:space="preserve"> form’, assigning </w:t>
      </w:r>
      <w:proofErr w:type="spellStart"/>
      <w:r>
        <w:rPr>
          <w:rFonts w:ascii="Didot" w:eastAsia="Didot" w:hAnsi="Didot" w:cs="Didot"/>
          <w:sz w:val="24"/>
          <w:szCs w:val="24"/>
        </w:rPr>
        <w:t>shul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 honours to as many of your friends and family as possible.</w:t>
      </w:r>
    </w:p>
    <w:p w14:paraId="3B78017C" w14:textId="77777777" w:rsidR="00BD17BE" w:rsidRDefault="00BD17BE">
      <w:pPr>
        <w:pStyle w:val="normal0"/>
        <w:spacing w:after="0" w:line="240" w:lineRule="auto"/>
        <w:rPr>
          <w:rFonts w:ascii="Didot" w:eastAsia="Didot" w:hAnsi="Didot" w:cs="Didot"/>
          <w:sz w:val="24"/>
          <w:szCs w:val="24"/>
        </w:rPr>
      </w:pPr>
    </w:p>
    <w:p w14:paraId="05DDD3D5" w14:textId="77777777" w:rsidR="00BD17BE" w:rsidRDefault="002B0258">
      <w:pPr>
        <w:pStyle w:val="normal0"/>
        <w:numPr>
          <w:ilvl w:val="0"/>
          <w:numId w:val="1"/>
        </w:numPr>
        <w:spacing w:after="0" w:line="240" w:lineRule="auto"/>
        <w:contextualSpacing/>
        <w:rPr>
          <w:rFonts w:ascii="Didot" w:eastAsia="Didot" w:hAnsi="Didot" w:cs="Didot"/>
          <w:b/>
          <w:sz w:val="24"/>
          <w:szCs w:val="24"/>
        </w:rPr>
      </w:pPr>
      <w:r>
        <w:rPr>
          <w:rFonts w:ascii="Didot" w:eastAsia="Didot" w:hAnsi="Didot" w:cs="Didot"/>
          <w:b/>
          <w:sz w:val="24"/>
          <w:szCs w:val="24"/>
        </w:rPr>
        <w:t xml:space="preserve">How much does it cost to have a </w:t>
      </w:r>
      <w:proofErr w:type="spellStart"/>
      <w:r>
        <w:rPr>
          <w:rFonts w:ascii="Didot" w:eastAsia="Didot" w:hAnsi="Didot" w:cs="Didot"/>
          <w:b/>
          <w:sz w:val="24"/>
          <w:szCs w:val="24"/>
        </w:rPr>
        <w:t>simcha</w:t>
      </w:r>
      <w:proofErr w:type="spellEnd"/>
      <w:r>
        <w:rPr>
          <w:rFonts w:ascii="Didot" w:eastAsia="Didot" w:hAnsi="Didot" w:cs="Didot"/>
          <w:b/>
          <w:sz w:val="24"/>
          <w:szCs w:val="24"/>
        </w:rPr>
        <w:t xml:space="preserve"> at </w:t>
      </w:r>
      <w:proofErr w:type="spellStart"/>
      <w:r>
        <w:rPr>
          <w:rFonts w:ascii="Didot" w:eastAsia="Didot" w:hAnsi="Didot" w:cs="Didot"/>
          <w:b/>
          <w:sz w:val="24"/>
          <w:szCs w:val="24"/>
        </w:rPr>
        <w:t>Shira</w:t>
      </w:r>
      <w:proofErr w:type="spellEnd"/>
      <w:r>
        <w:rPr>
          <w:rFonts w:ascii="Didot" w:eastAsia="Didot" w:hAnsi="Didot" w:cs="Didot"/>
          <w:b/>
          <w:sz w:val="24"/>
          <w:szCs w:val="24"/>
        </w:rPr>
        <w:t>?</w:t>
      </w:r>
    </w:p>
    <w:p w14:paraId="2A14476E" w14:textId="77777777" w:rsidR="00BD17BE" w:rsidRDefault="002B0258">
      <w:pPr>
        <w:pStyle w:val="normal0"/>
        <w:spacing w:after="0" w:line="240" w:lineRule="auto"/>
        <w:rPr>
          <w:rFonts w:ascii="Didot" w:eastAsia="Didot" w:hAnsi="Didot" w:cs="Didot"/>
          <w:b/>
          <w:i/>
          <w:sz w:val="24"/>
          <w:szCs w:val="24"/>
        </w:rPr>
      </w:pPr>
      <w:r>
        <w:rPr>
          <w:rFonts w:ascii="Didot" w:eastAsia="Didot" w:hAnsi="Didot" w:cs="Didot"/>
          <w:b/>
          <w:sz w:val="24"/>
          <w:szCs w:val="24"/>
        </w:rPr>
        <w:br/>
      </w:r>
      <w:r>
        <w:rPr>
          <w:rFonts w:ascii="Didot" w:eastAsia="Didot" w:hAnsi="Didot" w:cs="Didot"/>
          <w:b/>
          <w:i/>
          <w:sz w:val="24"/>
          <w:szCs w:val="24"/>
        </w:rPr>
        <w:t>Membership</w:t>
      </w:r>
    </w:p>
    <w:p w14:paraId="67051183" w14:textId="19D01325" w:rsidR="00BD17BE" w:rsidRDefault="002B0258">
      <w:pPr>
        <w:pStyle w:val="normal0"/>
        <w:spacing w:after="0" w:line="240" w:lineRule="auto"/>
        <w:rPr>
          <w:rFonts w:ascii="Didot" w:eastAsia="Didot" w:hAnsi="Didot" w:cs="Didot"/>
          <w:sz w:val="24"/>
          <w:szCs w:val="24"/>
        </w:rPr>
      </w:pPr>
      <w:r>
        <w:rPr>
          <w:rFonts w:ascii="Didot" w:eastAsia="Didot" w:hAnsi="Didot" w:cs="Didot"/>
          <w:sz w:val="24"/>
          <w:szCs w:val="24"/>
        </w:rPr>
        <w:t xml:space="preserve">It is </w:t>
      </w:r>
      <w:proofErr w:type="spellStart"/>
      <w:r>
        <w:rPr>
          <w:rFonts w:ascii="Didot" w:eastAsia="Didot" w:hAnsi="Didot" w:cs="Didot"/>
          <w:sz w:val="24"/>
          <w:szCs w:val="24"/>
        </w:rPr>
        <w:t>Shira’s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 policy that you be a </w:t>
      </w:r>
      <w:proofErr w:type="spellStart"/>
      <w:r>
        <w:rPr>
          <w:rFonts w:ascii="Didot" w:eastAsia="Didot" w:hAnsi="Didot" w:cs="Didot"/>
          <w:sz w:val="24"/>
          <w:szCs w:val="24"/>
        </w:rPr>
        <w:t>shul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 member to hold your </w:t>
      </w:r>
      <w:proofErr w:type="spellStart"/>
      <w:r>
        <w:rPr>
          <w:rFonts w:ascii="Didot" w:eastAsia="Didot" w:hAnsi="Didot" w:cs="Didot"/>
          <w:sz w:val="24"/>
          <w:szCs w:val="24"/>
        </w:rPr>
        <w:t>simcha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 at </w:t>
      </w:r>
      <w:proofErr w:type="spellStart"/>
      <w:r>
        <w:rPr>
          <w:rFonts w:ascii="Didot" w:eastAsia="Didot" w:hAnsi="Didot" w:cs="Didot"/>
          <w:sz w:val="24"/>
          <w:szCs w:val="24"/>
        </w:rPr>
        <w:t>Shira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. In the case of a Bar or Bat Mitzvah, we ask that the celebrating child be a member ($85) in addition to at least one parent ($405 + $25 security levy). These prices are for the 2018 - 2019 membership year. To purchase membership and for more information: </w:t>
      </w:r>
      <w:hyperlink r:id="rId9">
        <w:r>
          <w:rPr>
            <w:rFonts w:ascii="Didot" w:eastAsia="Didot" w:hAnsi="Didot" w:cs="Didot"/>
            <w:color w:val="0000FF"/>
            <w:sz w:val="24"/>
            <w:szCs w:val="24"/>
            <w:u w:val="single"/>
          </w:rPr>
          <w:t>www.shira.org.au/membership</w:t>
        </w:r>
      </w:hyperlink>
      <w:r>
        <w:rPr>
          <w:rFonts w:ascii="Didot" w:eastAsia="Didot" w:hAnsi="Didot" w:cs="Didot"/>
          <w:sz w:val="24"/>
          <w:szCs w:val="24"/>
        </w:rPr>
        <w:t>.</w:t>
      </w:r>
    </w:p>
    <w:p w14:paraId="487DC487" w14:textId="77777777" w:rsidR="00BD17BE" w:rsidRDefault="00BD17BE">
      <w:pPr>
        <w:pStyle w:val="normal0"/>
        <w:spacing w:after="0" w:line="240" w:lineRule="auto"/>
        <w:rPr>
          <w:rFonts w:ascii="Didot" w:eastAsia="Didot" w:hAnsi="Didot" w:cs="Didot"/>
          <w:sz w:val="24"/>
          <w:szCs w:val="24"/>
        </w:rPr>
      </w:pPr>
    </w:p>
    <w:p w14:paraId="1BE94523" w14:textId="77777777" w:rsidR="00BD17BE" w:rsidRDefault="002B0258" w:rsidP="004548C6">
      <w:pPr>
        <w:pStyle w:val="normal0"/>
        <w:pBdr>
          <w:bottom w:val="nil"/>
        </w:pBdr>
        <w:spacing w:after="0" w:line="240" w:lineRule="auto"/>
        <w:rPr>
          <w:rFonts w:ascii="Didot" w:eastAsia="Didot" w:hAnsi="Didot" w:cs="Didot"/>
          <w:b/>
          <w:i/>
          <w:sz w:val="24"/>
          <w:szCs w:val="24"/>
        </w:rPr>
      </w:pPr>
      <w:r>
        <w:rPr>
          <w:rFonts w:ascii="Didot" w:eastAsia="Didot" w:hAnsi="Didot" w:cs="Didot"/>
          <w:b/>
          <w:i/>
          <w:sz w:val="24"/>
          <w:szCs w:val="24"/>
        </w:rPr>
        <w:lastRenderedPageBreak/>
        <w:t>Kiddush</w:t>
      </w:r>
    </w:p>
    <w:p w14:paraId="5F0E1E3D" w14:textId="25FCDBB0" w:rsidR="00BD17BE" w:rsidRDefault="002B0258" w:rsidP="004548C6">
      <w:pPr>
        <w:pStyle w:val="normal0"/>
        <w:pBdr>
          <w:bottom w:val="nil"/>
        </w:pBdr>
        <w:spacing w:after="0" w:line="240" w:lineRule="auto"/>
        <w:rPr>
          <w:rFonts w:ascii="Didot" w:eastAsia="Didot" w:hAnsi="Didot" w:cs="Didot"/>
          <w:sz w:val="24"/>
          <w:szCs w:val="24"/>
        </w:rPr>
      </w:pPr>
      <w:r>
        <w:rPr>
          <w:rFonts w:ascii="Didot" w:eastAsia="Didot" w:hAnsi="Didot" w:cs="Didot"/>
          <w:sz w:val="24"/>
          <w:szCs w:val="24"/>
        </w:rPr>
        <w:t xml:space="preserve">As part of the </w:t>
      </w:r>
      <w:proofErr w:type="spellStart"/>
      <w:r>
        <w:rPr>
          <w:rFonts w:ascii="Didot" w:eastAsia="Didot" w:hAnsi="Didot" w:cs="Didot"/>
          <w:sz w:val="24"/>
          <w:szCs w:val="24"/>
        </w:rPr>
        <w:t>simcha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, it is customary for the family to sponsor a </w:t>
      </w:r>
      <w:proofErr w:type="spellStart"/>
      <w:proofErr w:type="gramStart"/>
      <w:r>
        <w:rPr>
          <w:rFonts w:ascii="Didot" w:eastAsia="Didot" w:hAnsi="Didot" w:cs="Didot"/>
          <w:sz w:val="24"/>
          <w:szCs w:val="24"/>
        </w:rPr>
        <w:t>kiddush</w:t>
      </w:r>
      <w:proofErr w:type="spellEnd"/>
      <w:proofErr w:type="gramEnd"/>
      <w:r>
        <w:rPr>
          <w:rFonts w:ascii="Didot" w:eastAsia="Didot" w:hAnsi="Didot" w:cs="Didot"/>
          <w:sz w:val="24"/>
          <w:szCs w:val="24"/>
        </w:rPr>
        <w:t xml:space="preserve"> that includes the </w:t>
      </w:r>
      <w:proofErr w:type="spellStart"/>
      <w:r>
        <w:rPr>
          <w:rFonts w:ascii="Didot" w:eastAsia="Didot" w:hAnsi="Didot" w:cs="Didot"/>
          <w:sz w:val="24"/>
          <w:szCs w:val="24"/>
        </w:rPr>
        <w:t>Shira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 community. The </w:t>
      </w:r>
      <w:proofErr w:type="spellStart"/>
      <w:proofErr w:type="gramStart"/>
      <w:r>
        <w:rPr>
          <w:rFonts w:ascii="Didot" w:eastAsia="Didot" w:hAnsi="Didot" w:cs="Didot"/>
          <w:sz w:val="24"/>
          <w:szCs w:val="24"/>
        </w:rPr>
        <w:t>kiddush</w:t>
      </w:r>
      <w:proofErr w:type="spellEnd"/>
      <w:proofErr w:type="gramEnd"/>
      <w:r>
        <w:rPr>
          <w:rFonts w:ascii="Didot" w:eastAsia="Didot" w:hAnsi="Didot" w:cs="Didot"/>
          <w:sz w:val="24"/>
          <w:szCs w:val="24"/>
        </w:rPr>
        <w:t xml:space="preserve"> must be </w:t>
      </w:r>
      <w:r>
        <w:rPr>
          <w:rFonts w:ascii="Didot" w:eastAsia="Didot" w:hAnsi="Didot" w:cs="Didot"/>
          <w:b/>
          <w:sz w:val="24"/>
          <w:szCs w:val="24"/>
        </w:rPr>
        <w:t>vegetarian and certified kosher.</w:t>
      </w:r>
      <w:r>
        <w:rPr>
          <w:rFonts w:ascii="Didot" w:eastAsia="Didot" w:hAnsi="Didot" w:cs="Didot"/>
          <w:sz w:val="24"/>
          <w:szCs w:val="24"/>
        </w:rPr>
        <w:t xml:space="preserve"> If you need any suggestions as to possible caterers, we are happy to help. Payment for the </w:t>
      </w:r>
      <w:proofErr w:type="spellStart"/>
      <w:proofErr w:type="gramStart"/>
      <w:r>
        <w:rPr>
          <w:rFonts w:ascii="Didot" w:eastAsia="Didot" w:hAnsi="Didot" w:cs="Didot"/>
          <w:sz w:val="24"/>
          <w:szCs w:val="24"/>
        </w:rPr>
        <w:t>kiddush</w:t>
      </w:r>
      <w:proofErr w:type="spellEnd"/>
      <w:proofErr w:type="gramEnd"/>
      <w:r>
        <w:rPr>
          <w:rFonts w:ascii="Didot" w:eastAsia="Didot" w:hAnsi="Didot" w:cs="Didot"/>
          <w:sz w:val="24"/>
          <w:szCs w:val="24"/>
        </w:rPr>
        <w:t xml:space="preserve"> is made directly to the caterer.  Please note: </w:t>
      </w:r>
      <w:proofErr w:type="spellStart"/>
      <w:r>
        <w:rPr>
          <w:rFonts w:ascii="Didot" w:eastAsia="Didot" w:hAnsi="Didot" w:cs="Didot"/>
          <w:sz w:val="24"/>
          <w:szCs w:val="24"/>
        </w:rPr>
        <w:t>Shira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 does not provide lollies to throw during the service. All food supplies including drinks (whisky, grape juice </w:t>
      </w:r>
      <w:proofErr w:type="spellStart"/>
      <w:r>
        <w:rPr>
          <w:rFonts w:ascii="Didot" w:eastAsia="Didot" w:hAnsi="Didot" w:cs="Didot"/>
          <w:sz w:val="24"/>
          <w:szCs w:val="24"/>
        </w:rPr>
        <w:t>etc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) and lollies need to be delivered to </w:t>
      </w:r>
      <w:proofErr w:type="spellStart"/>
      <w:r>
        <w:rPr>
          <w:rFonts w:ascii="Didot" w:eastAsia="Didot" w:hAnsi="Didot" w:cs="Didot"/>
          <w:sz w:val="24"/>
          <w:szCs w:val="24"/>
        </w:rPr>
        <w:t>Shira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 before Shabbat.</w:t>
      </w:r>
      <w:r w:rsidR="002609B5">
        <w:rPr>
          <w:rFonts w:ascii="Didot" w:eastAsia="Didot" w:hAnsi="Didot" w:cs="Didot"/>
          <w:sz w:val="24"/>
          <w:szCs w:val="24"/>
        </w:rPr>
        <w:t xml:space="preserve"> The caterer is responsible for supplying all food and drink, as well as other utensils such as plates, cutlery, cups, tablecloths, serviettes, servers and any table décor. </w:t>
      </w:r>
      <w:r w:rsidR="004548C6">
        <w:rPr>
          <w:rFonts w:ascii="Didot" w:eastAsia="Didot" w:hAnsi="Didot" w:cs="Didot"/>
          <w:sz w:val="24"/>
          <w:szCs w:val="24"/>
        </w:rPr>
        <w:t xml:space="preserve">The caterer is also responsible for setting the room up for the </w:t>
      </w:r>
      <w:proofErr w:type="spellStart"/>
      <w:proofErr w:type="gramStart"/>
      <w:r w:rsidR="004548C6">
        <w:rPr>
          <w:rFonts w:ascii="Didot" w:eastAsia="Didot" w:hAnsi="Didot" w:cs="Didot"/>
          <w:sz w:val="24"/>
          <w:szCs w:val="24"/>
        </w:rPr>
        <w:t>kiddush</w:t>
      </w:r>
      <w:proofErr w:type="spellEnd"/>
      <w:proofErr w:type="gramEnd"/>
    </w:p>
    <w:p w14:paraId="3BAAF1C9" w14:textId="77777777" w:rsidR="00BD17BE" w:rsidRDefault="00BD17BE" w:rsidP="004548C6">
      <w:pPr>
        <w:pStyle w:val="normal0"/>
        <w:pBdr>
          <w:bottom w:val="nil"/>
        </w:pBdr>
        <w:spacing w:after="0" w:line="240" w:lineRule="auto"/>
        <w:rPr>
          <w:rFonts w:ascii="Didot" w:eastAsia="Didot" w:hAnsi="Didot" w:cs="Didot"/>
          <w:b/>
          <w:sz w:val="24"/>
          <w:szCs w:val="24"/>
        </w:rPr>
      </w:pPr>
    </w:p>
    <w:p w14:paraId="280A8DE1" w14:textId="77777777" w:rsidR="00BD17BE" w:rsidRDefault="002B0258" w:rsidP="004548C6">
      <w:pPr>
        <w:pStyle w:val="normal0"/>
        <w:pBdr>
          <w:bottom w:val="nil"/>
        </w:pBdr>
        <w:spacing w:after="0" w:line="240" w:lineRule="auto"/>
        <w:rPr>
          <w:rFonts w:ascii="Didot" w:eastAsia="Didot" w:hAnsi="Didot" w:cs="Didot"/>
          <w:b/>
          <w:i/>
          <w:sz w:val="24"/>
          <w:szCs w:val="24"/>
        </w:rPr>
      </w:pPr>
      <w:r>
        <w:rPr>
          <w:rFonts w:ascii="Didot" w:eastAsia="Didot" w:hAnsi="Didot" w:cs="Didot"/>
          <w:b/>
          <w:i/>
          <w:sz w:val="24"/>
          <w:szCs w:val="24"/>
        </w:rPr>
        <w:t>Set-up and clean-up</w:t>
      </w:r>
    </w:p>
    <w:p w14:paraId="37F1ACC2" w14:textId="77777777" w:rsidR="00BD17BE" w:rsidRDefault="002B0258" w:rsidP="004548C6">
      <w:pPr>
        <w:pStyle w:val="normal0"/>
        <w:pBdr>
          <w:bottom w:val="nil"/>
        </w:pBdr>
        <w:spacing w:after="0" w:line="240" w:lineRule="auto"/>
        <w:rPr>
          <w:rFonts w:ascii="Didot" w:eastAsia="Didot" w:hAnsi="Didot" w:cs="Didot"/>
          <w:sz w:val="24"/>
          <w:szCs w:val="24"/>
        </w:rPr>
      </w:pPr>
      <w:r>
        <w:rPr>
          <w:rFonts w:ascii="Didot" w:eastAsia="Didot" w:hAnsi="Didot" w:cs="Didot"/>
          <w:sz w:val="24"/>
          <w:szCs w:val="24"/>
        </w:rPr>
        <w:t xml:space="preserve">Additionally, there is a cost for setting up the </w:t>
      </w:r>
      <w:proofErr w:type="spellStart"/>
      <w:proofErr w:type="gramStart"/>
      <w:r>
        <w:rPr>
          <w:rFonts w:ascii="Didot" w:eastAsia="Didot" w:hAnsi="Didot" w:cs="Didot"/>
          <w:sz w:val="24"/>
          <w:szCs w:val="24"/>
        </w:rPr>
        <w:t>kiddush</w:t>
      </w:r>
      <w:proofErr w:type="spellEnd"/>
      <w:proofErr w:type="gramEnd"/>
      <w:r>
        <w:rPr>
          <w:rFonts w:ascii="Didot" w:eastAsia="Didot" w:hAnsi="Didot" w:cs="Didot"/>
          <w:sz w:val="24"/>
          <w:szCs w:val="24"/>
        </w:rPr>
        <w:t xml:space="preserve"> room and the </w:t>
      </w:r>
      <w:proofErr w:type="spellStart"/>
      <w:r>
        <w:rPr>
          <w:rFonts w:ascii="Didot" w:eastAsia="Didot" w:hAnsi="Didot" w:cs="Didot"/>
          <w:sz w:val="24"/>
          <w:szCs w:val="24"/>
        </w:rPr>
        <w:t>shul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, and cleaning up afterwards. This cost depends on the size of your </w:t>
      </w:r>
      <w:proofErr w:type="spellStart"/>
      <w:r>
        <w:rPr>
          <w:rFonts w:ascii="Didot" w:eastAsia="Didot" w:hAnsi="Didot" w:cs="Didot"/>
          <w:sz w:val="24"/>
          <w:szCs w:val="24"/>
        </w:rPr>
        <w:t>simcha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. When you book, we ask for approximate numbers. Two weeks before your </w:t>
      </w:r>
      <w:proofErr w:type="spellStart"/>
      <w:r>
        <w:rPr>
          <w:rFonts w:ascii="Didot" w:eastAsia="Didot" w:hAnsi="Didot" w:cs="Didot"/>
          <w:sz w:val="24"/>
          <w:szCs w:val="24"/>
        </w:rPr>
        <w:t>simcha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, we need an indication of final numbers so that we can set up the </w:t>
      </w:r>
      <w:proofErr w:type="spellStart"/>
      <w:r>
        <w:rPr>
          <w:rFonts w:ascii="Didot" w:eastAsia="Didot" w:hAnsi="Didot" w:cs="Didot"/>
          <w:sz w:val="24"/>
          <w:szCs w:val="24"/>
        </w:rPr>
        <w:t>shul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 and </w:t>
      </w:r>
      <w:proofErr w:type="spellStart"/>
      <w:proofErr w:type="gramStart"/>
      <w:r>
        <w:rPr>
          <w:rFonts w:ascii="Didot" w:eastAsia="Didot" w:hAnsi="Didot" w:cs="Didot"/>
          <w:sz w:val="24"/>
          <w:szCs w:val="24"/>
        </w:rPr>
        <w:t>kiddush</w:t>
      </w:r>
      <w:proofErr w:type="spellEnd"/>
      <w:proofErr w:type="gramEnd"/>
      <w:r>
        <w:rPr>
          <w:rFonts w:ascii="Didot" w:eastAsia="Didot" w:hAnsi="Didot" w:cs="Didot"/>
          <w:sz w:val="24"/>
          <w:szCs w:val="24"/>
        </w:rPr>
        <w:t xml:space="preserve"> areas appropriately.</w:t>
      </w:r>
    </w:p>
    <w:p w14:paraId="4D7D54E9" w14:textId="77777777" w:rsidR="00BD17BE" w:rsidRDefault="00BD17BE" w:rsidP="004548C6">
      <w:pPr>
        <w:pStyle w:val="normal0"/>
        <w:pBdr>
          <w:bottom w:val="nil"/>
        </w:pBdr>
        <w:spacing w:after="0" w:line="240" w:lineRule="auto"/>
        <w:rPr>
          <w:rFonts w:ascii="Didot" w:eastAsia="Didot" w:hAnsi="Didot" w:cs="Didot"/>
          <w:sz w:val="24"/>
          <w:szCs w:val="24"/>
        </w:rPr>
      </w:pPr>
    </w:p>
    <w:p w14:paraId="5C2F3E97" w14:textId="77777777" w:rsidR="00BD17BE" w:rsidRDefault="002B0258" w:rsidP="004548C6">
      <w:pPr>
        <w:pStyle w:val="normal0"/>
        <w:pBdr>
          <w:bottom w:val="nil"/>
        </w:pBdr>
        <w:spacing w:after="0" w:line="240" w:lineRule="auto"/>
        <w:rPr>
          <w:rFonts w:ascii="Didot" w:eastAsia="Didot" w:hAnsi="Didot" w:cs="Didot"/>
          <w:sz w:val="24"/>
          <w:szCs w:val="24"/>
        </w:rPr>
      </w:pPr>
      <w:r>
        <w:rPr>
          <w:rFonts w:ascii="Didot" w:eastAsia="Didot" w:hAnsi="Didot" w:cs="Didot"/>
          <w:sz w:val="24"/>
          <w:szCs w:val="24"/>
        </w:rPr>
        <w:t xml:space="preserve">Set-up and clean-up costs: </w:t>
      </w:r>
    </w:p>
    <w:p w14:paraId="1B811FCB" w14:textId="77777777" w:rsidR="00BD17BE" w:rsidRDefault="002B0258" w:rsidP="004548C6">
      <w:pPr>
        <w:pStyle w:val="normal0"/>
        <w:pBdr>
          <w:bottom w:val="nil"/>
        </w:pBdr>
        <w:tabs>
          <w:tab w:val="right" w:pos="4253"/>
        </w:tabs>
        <w:spacing w:after="0" w:line="240" w:lineRule="auto"/>
        <w:ind w:firstLine="720"/>
        <w:rPr>
          <w:rFonts w:ascii="Didot" w:eastAsia="Didot" w:hAnsi="Didot" w:cs="Didot"/>
          <w:sz w:val="24"/>
          <w:szCs w:val="24"/>
        </w:rPr>
      </w:pPr>
      <w:proofErr w:type="gramStart"/>
      <w:r>
        <w:rPr>
          <w:rFonts w:ascii="Didot" w:eastAsia="Didot" w:hAnsi="Didot" w:cs="Didot"/>
          <w:sz w:val="24"/>
          <w:szCs w:val="24"/>
        </w:rPr>
        <w:t>fewer</w:t>
      </w:r>
      <w:proofErr w:type="gramEnd"/>
      <w:r>
        <w:rPr>
          <w:rFonts w:ascii="Didot" w:eastAsia="Didot" w:hAnsi="Didot" w:cs="Didot"/>
          <w:sz w:val="24"/>
          <w:szCs w:val="24"/>
        </w:rPr>
        <w:t xml:space="preserve"> than 70 guests </w:t>
      </w:r>
      <w:r>
        <w:rPr>
          <w:rFonts w:ascii="Didot" w:eastAsia="Didot" w:hAnsi="Didot" w:cs="Didot"/>
          <w:sz w:val="24"/>
          <w:szCs w:val="24"/>
        </w:rPr>
        <w:tab/>
      </w:r>
      <w:r>
        <w:rPr>
          <w:rFonts w:ascii="Didot" w:eastAsia="Didot" w:hAnsi="Didot" w:cs="Didot"/>
          <w:b/>
          <w:sz w:val="24"/>
          <w:szCs w:val="24"/>
        </w:rPr>
        <w:t>$220</w:t>
      </w:r>
    </w:p>
    <w:p w14:paraId="43AD68AA" w14:textId="77777777" w:rsidR="00BD17BE" w:rsidRDefault="002B0258" w:rsidP="004548C6">
      <w:pPr>
        <w:pStyle w:val="normal0"/>
        <w:pBdr>
          <w:bottom w:val="nil"/>
        </w:pBdr>
        <w:tabs>
          <w:tab w:val="right" w:pos="4253"/>
        </w:tabs>
        <w:spacing w:after="0" w:line="240" w:lineRule="auto"/>
        <w:ind w:firstLine="720"/>
        <w:rPr>
          <w:rFonts w:ascii="Didot" w:eastAsia="Didot" w:hAnsi="Didot" w:cs="Didot"/>
          <w:sz w:val="24"/>
          <w:szCs w:val="24"/>
        </w:rPr>
      </w:pPr>
      <w:r>
        <w:rPr>
          <w:rFonts w:ascii="Didot" w:eastAsia="Didot" w:hAnsi="Didot" w:cs="Didot"/>
          <w:sz w:val="24"/>
          <w:szCs w:val="24"/>
        </w:rPr>
        <w:t xml:space="preserve">70-150 guests* </w:t>
      </w:r>
      <w:r>
        <w:rPr>
          <w:rFonts w:ascii="Didot" w:eastAsia="Didot" w:hAnsi="Didot" w:cs="Didot"/>
          <w:sz w:val="24"/>
          <w:szCs w:val="24"/>
        </w:rPr>
        <w:tab/>
      </w:r>
      <w:r>
        <w:rPr>
          <w:rFonts w:ascii="Didot" w:eastAsia="Didot" w:hAnsi="Didot" w:cs="Didot"/>
          <w:b/>
          <w:sz w:val="24"/>
          <w:szCs w:val="24"/>
        </w:rPr>
        <w:t>$350</w:t>
      </w:r>
    </w:p>
    <w:p w14:paraId="6E952B41" w14:textId="77777777" w:rsidR="00BD17BE" w:rsidRDefault="002B0258" w:rsidP="004548C6">
      <w:pPr>
        <w:pStyle w:val="normal0"/>
        <w:pBdr>
          <w:bottom w:val="nil"/>
        </w:pBdr>
        <w:tabs>
          <w:tab w:val="right" w:pos="4253"/>
        </w:tabs>
        <w:spacing w:after="0" w:line="240" w:lineRule="auto"/>
        <w:ind w:firstLine="720"/>
        <w:rPr>
          <w:rFonts w:ascii="Didot" w:eastAsia="Didot" w:hAnsi="Didot" w:cs="Didot"/>
          <w:sz w:val="24"/>
          <w:szCs w:val="24"/>
        </w:rPr>
      </w:pPr>
      <w:proofErr w:type="gramStart"/>
      <w:r>
        <w:rPr>
          <w:rFonts w:ascii="Didot" w:eastAsia="Didot" w:hAnsi="Didot" w:cs="Didot"/>
          <w:sz w:val="24"/>
          <w:szCs w:val="24"/>
        </w:rPr>
        <w:t>over</w:t>
      </w:r>
      <w:proofErr w:type="gramEnd"/>
      <w:r>
        <w:rPr>
          <w:rFonts w:ascii="Didot" w:eastAsia="Didot" w:hAnsi="Didot" w:cs="Didot"/>
          <w:sz w:val="24"/>
          <w:szCs w:val="24"/>
        </w:rPr>
        <w:t xml:space="preserve"> 150 guests**</w:t>
      </w:r>
      <w:r>
        <w:rPr>
          <w:rFonts w:ascii="Didot" w:eastAsia="Didot" w:hAnsi="Didot" w:cs="Didot"/>
          <w:sz w:val="24"/>
          <w:szCs w:val="24"/>
        </w:rPr>
        <w:tab/>
      </w:r>
      <w:r>
        <w:rPr>
          <w:rFonts w:ascii="Didot" w:eastAsia="Didot" w:hAnsi="Didot" w:cs="Didot"/>
          <w:b/>
          <w:sz w:val="24"/>
          <w:szCs w:val="24"/>
        </w:rPr>
        <w:t>$1200</w:t>
      </w:r>
    </w:p>
    <w:p w14:paraId="6BA95339" w14:textId="77777777" w:rsidR="00BD17BE" w:rsidRDefault="00BD17BE" w:rsidP="004548C6">
      <w:pPr>
        <w:pStyle w:val="normal0"/>
        <w:pBdr>
          <w:bottom w:val="nil"/>
        </w:pBdr>
        <w:tabs>
          <w:tab w:val="right" w:pos="4253"/>
        </w:tabs>
        <w:spacing w:after="0" w:line="240" w:lineRule="auto"/>
        <w:ind w:firstLine="720"/>
        <w:rPr>
          <w:rFonts w:ascii="Didot" w:eastAsia="Didot" w:hAnsi="Didot" w:cs="Didot"/>
          <w:sz w:val="24"/>
          <w:szCs w:val="24"/>
        </w:rPr>
      </w:pPr>
    </w:p>
    <w:p w14:paraId="59EAA03A" w14:textId="77777777" w:rsidR="00BD17BE" w:rsidRDefault="002B0258" w:rsidP="004548C6">
      <w:pPr>
        <w:pStyle w:val="normal0"/>
        <w:pBdr>
          <w:bottom w:val="nil"/>
        </w:pBdr>
        <w:spacing w:after="0" w:line="240" w:lineRule="auto"/>
        <w:rPr>
          <w:rFonts w:ascii="Didot" w:eastAsia="Didot" w:hAnsi="Didot" w:cs="Didot"/>
          <w:sz w:val="24"/>
          <w:szCs w:val="24"/>
        </w:rPr>
      </w:pPr>
      <w:r>
        <w:rPr>
          <w:rFonts w:ascii="Didot" w:eastAsia="Didot" w:hAnsi="Didot" w:cs="Didot"/>
          <w:sz w:val="24"/>
          <w:szCs w:val="24"/>
        </w:rPr>
        <w:t xml:space="preserve">*For a large </w:t>
      </w:r>
      <w:proofErr w:type="spellStart"/>
      <w:proofErr w:type="gramStart"/>
      <w:r>
        <w:rPr>
          <w:rFonts w:ascii="Didot" w:eastAsia="Didot" w:hAnsi="Didot" w:cs="Didot"/>
          <w:sz w:val="24"/>
          <w:szCs w:val="24"/>
        </w:rPr>
        <w:t>kiddush</w:t>
      </w:r>
      <w:proofErr w:type="spellEnd"/>
      <w:proofErr w:type="gramEnd"/>
      <w:r>
        <w:rPr>
          <w:rFonts w:ascii="Didot" w:eastAsia="Didot" w:hAnsi="Didot" w:cs="Didot"/>
          <w:sz w:val="24"/>
          <w:szCs w:val="24"/>
        </w:rPr>
        <w:t xml:space="preserve"> with more than 70 guests, the caterer needs to provide staff.</w:t>
      </w:r>
    </w:p>
    <w:p w14:paraId="1911A7EA" w14:textId="77777777" w:rsidR="00BD17BE" w:rsidRDefault="00BD17BE" w:rsidP="004548C6">
      <w:pPr>
        <w:pStyle w:val="normal0"/>
        <w:pBdr>
          <w:bottom w:val="nil"/>
        </w:pBdr>
        <w:tabs>
          <w:tab w:val="right" w:pos="4253"/>
        </w:tabs>
        <w:spacing w:after="0" w:line="240" w:lineRule="auto"/>
        <w:rPr>
          <w:rFonts w:ascii="Didot" w:eastAsia="Didot" w:hAnsi="Didot" w:cs="Didot"/>
          <w:sz w:val="24"/>
          <w:szCs w:val="24"/>
        </w:rPr>
      </w:pPr>
    </w:p>
    <w:p w14:paraId="5563837D" w14:textId="77777777" w:rsidR="00BD17BE" w:rsidRDefault="002B0258" w:rsidP="004548C6">
      <w:pPr>
        <w:pStyle w:val="normal0"/>
        <w:pBdr>
          <w:bottom w:val="nil"/>
        </w:pBdr>
        <w:spacing w:after="0" w:line="240" w:lineRule="auto"/>
        <w:rPr>
          <w:rFonts w:ascii="Didot" w:eastAsia="Didot" w:hAnsi="Didot" w:cs="Didot"/>
          <w:sz w:val="24"/>
          <w:szCs w:val="24"/>
        </w:rPr>
      </w:pPr>
      <w:r>
        <w:rPr>
          <w:rFonts w:ascii="Didot" w:eastAsia="Didot" w:hAnsi="Didot" w:cs="Didot"/>
          <w:sz w:val="24"/>
          <w:szCs w:val="24"/>
        </w:rPr>
        <w:t xml:space="preserve">**With this number of guests, the large hall is needed for the </w:t>
      </w:r>
      <w:proofErr w:type="spellStart"/>
      <w:proofErr w:type="gramStart"/>
      <w:r>
        <w:rPr>
          <w:rFonts w:ascii="Didot" w:eastAsia="Didot" w:hAnsi="Didot" w:cs="Didot"/>
          <w:sz w:val="24"/>
          <w:szCs w:val="24"/>
        </w:rPr>
        <w:t>kiddush</w:t>
      </w:r>
      <w:proofErr w:type="spellEnd"/>
      <w:proofErr w:type="gramEnd"/>
      <w:r>
        <w:rPr>
          <w:rFonts w:ascii="Didot" w:eastAsia="Didot" w:hAnsi="Didot" w:cs="Didot"/>
          <w:sz w:val="24"/>
          <w:szCs w:val="24"/>
        </w:rPr>
        <w:t xml:space="preserve">. This entails an extra cost charged by Theodore Herzl Club and is therefore not a </w:t>
      </w:r>
      <w:proofErr w:type="spellStart"/>
      <w:r>
        <w:rPr>
          <w:rFonts w:ascii="Didot" w:eastAsia="Didot" w:hAnsi="Didot" w:cs="Didot"/>
          <w:sz w:val="24"/>
          <w:szCs w:val="24"/>
        </w:rPr>
        <w:t>Shira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 charge.</w:t>
      </w:r>
    </w:p>
    <w:p w14:paraId="65B83730" w14:textId="77777777" w:rsidR="00BD17BE" w:rsidRDefault="00BD17BE" w:rsidP="004548C6">
      <w:pPr>
        <w:pStyle w:val="normal0"/>
        <w:pBdr>
          <w:bottom w:val="nil"/>
        </w:pBdr>
        <w:spacing w:after="0" w:line="240" w:lineRule="auto"/>
        <w:rPr>
          <w:rFonts w:ascii="Didot" w:eastAsia="Didot" w:hAnsi="Didot" w:cs="Didot"/>
          <w:sz w:val="24"/>
          <w:szCs w:val="24"/>
        </w:rPr>
      </w:pPr>
    </w:p>
    <w:p w14:paraId="672A120A" w14:textId="77777777" w:rsidR="00BD17BE" w:rsidRDefault="002B0258" w:rsidP="004548C6">
      <w:pPr>
        <w:pStyle w:val="normal0"/>
        <w:pBdr>
          <w:bottom w:val="nil"/>
        </w:pBdr>
        <w:spacing w:after="0" w:line="240" w:lineRule="auto"/>
        <w:rPr>
          <w:rFonts w:ascii="Didot" w:eastAsia="Didot" w:hAnsi="Didot" w:cs="Didot"/>
          <w:color w:val="0000FF"/>
          <w:sz w:val="24"/>
          <w:szCs w:val="24"/>
          <w:u w:val="single"/>
        </w:rPr>
      </w:pPr>
      <w:r>
        <w:rPr>
          <w:rFonts w:ascii="Didot" w:eastAsia="Didot" w:hAnsi="Didot" w:cs="Didot"/>
          <w:sz w:val="24"/>
          <w:szCs w:val="24"/>
        </w:rPr>
        <w:t xml:space="preserve">Credit card payments can be made as a donation through our website: </w:t>
      </w:r>
      <w:hyperlink r:id="rId10">
        <w:r>
          <w:rPr>
            <w:rFonts w:ascii="Didot" w:eastAsia="Didot" w:hAnsi="Didot" w:cs="Didot"/>
            <w:color w:val="0000FF"/>
            <w:sz w:val="24"/>
            <w:szCs w:val="24"/>
            <w:u w:val="single"/>
          </w:rPr>
          <w:t>www.shira.org.au/make-a-donation</w:t>
        </w:r>
      </w:hyperlink>
      <w:r>
        <w:rPr>
          <w:rFonts w:ascii="Didot" w:eastAsia="Didot" w:hAnsi="Didot" w:cs="Didot"/>
          <w:sz w:val="24"/>
          <w:szCs w:val="24"/>
        </w:rPr>
        <w:br/>
      </w:r>
      <w:r>
        <w:rPr>
          <w:rFonts w:ascii="Didot" w:eastAsia="Didot" w:hAnsi="Didot" w:cs="Didot"/>
          <w:sz w:val="24"/>
          <w:szCs w:val="24"/>
        </w:rPr>
        <w:br/>
      </w:r>
      <w:r>
        <w:rPr>
          <w:rFonts w:ascii="Didot" w:eastAsia="Didot" w:hAnsi="Didot" w:cs="Didot"/>
          <w:b/>
          <w:sz w:val="20"/>
          <w:szCs w:val="20"/>
        </w:rPr>
        <w:t>Note:</w:t>
      </w:r>
      <w:r>
        <w:rPr>
          <w:rFonts w:ascii="Didot" w:eastAsia="Didot" w:hAnsi="Didot" w:cs="Didot"/>
          <w:sz w:val="20"/>
          <w:szCs w:val="20"/>
        </w:rPr>
        <w:t xml:space="preserve"> These costs are subject to change. Additionally, we request payment two weeks before your </w:t>
      </w:r>
      <w:proofErr w:type="spellStart"/>
      <w:r>
        <w:rPr>
          <w:rFonts w:ascii="Didot" w:eastAsia="Didot" w:hAnsi="Didot" w:cs="Didot"/>
          <w:sz w:val="20"/>
          <w:szCs w:val="20"/>
        </w:rPr>
        <w:t>simcha</w:t>
      </w:r>
      <w:proofErr w:type="spellEnd"/>
      <w:r>
        <w:rPr>
          <w:rFonts w:ascii="Didot" w:eastAsia="Didot" w:hAnsi="Didot" w:cs="Didot"/>
          <w:sz w:val="20"/>
          <w:szCs w:val="20"/>
        </w:rPr>
        <w:t xml:space="preserve">. When paying </w:t>
      </w:r>
      <w:proofErr w:type="spellStart"/>
      <w:r>
        <w:rPr>
          <w:rFonts w:ascii="Didot" w:eastAsia="Didot" w:hAnsi="Didot" w:cs="Didot"/>
          <w:sz w:val="20"/>
          <w:szCs w:val="20"/>
        </w:rPr>
        <w:t>Shira</w:t>
      </w:r>
      <w:proofErr w:type="spellEnd"/>
      <w:r>
        <w:rPr>
          <w:rFonts w:ascii="Didot" w:eastAsia="Didot" w:hAnsi="Didot" w:cs="Didot"/>
          <w:sz w:val="20"/>
          <w:szCs w:val="20"/>
        </w:rPr>
        <w:t xml:space="preserve"> by electronic transfer, please make sure to note your surname as a reference, to ensure funds are correctly credited.</w:t>
      </w:r>
    </w:p>
    <w:p w14:paraId="5402EF29" w14:textId="77777777" w:rsidR="00BD17BE" w:rsidRDefault="00BD17BE" w:rsidP="004548C6">
      <w:pPr>
        <w:pStyle w:val="normal0"/>
        <w:pBdr>
          <w:bottom w:val="nil"/>
        </w:pBdr>
        <w:spacing w:after="0" w:line="240" w:lineRule="auto"/>
        <w:rPr>
          <w:rFonts w:ascii="Didot" w:eastAsia="Didot" w:hAnsi="Didot" w:cs="Didot"/>
          <w:sz w:val="24"/>
          <w:szCs w:val="24"/>
        </w:rPr>
      </w:pPr>
    </w:p>
    <w:p w14:paraId="0F9DD675" w14:textId="77777777" w:rsidR="00BD17BE" w:rsidRDefault="002B0258" w:rsidP="004548C6">
      <w:pPr>
        <w:pStyle w:val="normal0"/>
        <w:numPr>
          <w:ilvl w:val="0"/>
          <w:numId w:val="1"/>
        </w:numPr>
        <w:pBdr>
          <w:bottom w:val="nil"/>
        </w:pBdr>
        <w:spacing w:after="0" w:line="240" w:lineRule="auto"/>
        <w:contextualSpacing/>
        <w:rPr>
          <w:rFonts w:ascii="Didot" w:eastAsia="Didot" w:hAnsi="Didot" w:cs="Didot"/>
          <w:b/>
          <w:sz w:val="24"/>
          <w:szCs w:val="24"/>
        </w:rPr>
      </w:pPr>
      <w:r>
        <w:rPr>
          <w:rFonts w:ascii="Didot" w:eastAsia="Didot" w:hAnsi="Didot" w:cs="Didot"/>
          <w:b/>
          <w:sz w:val="24"/>
          <w:szCs w:val="24"/>
        </w:rPr>
        <w:t xml:space="preserve">Coming to </w:t>
      </w:r>
      <w:proofErr w:type="spellStart"/>
      <w:r>
        <w:rPr>
          <w:rFonts w:ascii="Didot" w:eastAsia="Didot" w:hAnsi="Didot" w:cs="Didot"/>
          <w:b/>
          <w:sz w:val="24"/>
          <w:szCs w:val="24"/>
        </w:rPr>
        <w:t>shul</w:t>
      </w:r>
      <w:proofErr w:type="spellEnd"/>
    </w:p>
    <w:p w14:paraId="353902D2" w14:textId="77777777" w:rsidR="00BD17BE" w:rsidRDefault="002B0258" w:rsidP="004548C6">
      <w:pPr>
        <w:pStyle w:val="normal0"/>
        <w:pBdr>
          <w:bottom w:val="nil"/>
        </w:pBdr>
        <w:spacing w:after="0" w:line="240" w:lineRule="auto"/>
        <w:rPr>
          <w:rFonts w:ascii="Didot" w:eastAsia="Didot" w:hAnsi="Didot" w:cs="Didot"/>
          <w:sz w:val="24"/>
          <w:szCs w:val="24"/>
        </w:rPr>
      </w:pPr>
      <w:proofErr w:type="spellStart"/>
      <w:r>
        <w:rPr>
          <w:rFonts w:ascii="Didot" w:eastAsia="Didot" w:hAnsi="Didot" w:cs="Didot"/>
          <w:sz w:val="24"/>
          <w:szCs w:val="24"/>
        </w:rPr>
        <w:t>Shul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 attendance is strongly encouraged on a regular basis. As a minimum, we ask that in the two months before your child’s </w:t>
      </w:r>
      <w:proofErr w:type="spellStart"/>
      <w:r>
        <w:rPr>
          <w:rFonts w:ascii="Didot" w:eastAsia="Didot" w:hAnsi="Didot" w:cs="Didot"/>
          <w:sz w:val="24"/>
          <w:szCs w:val="24"/>
        </w:rPr>
        <w:t>simcha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, they attend </w:t>
      </w:r>
      <w:proofErr w:type="spellStart"/>
      <w:r>
        <w:rPr>
          <w:rFonts w:ascii="Didot" w:eastAsia="Didot" w:hAnsi="Didot" w:cs="Didot"/>
          <w:sz w:val="24"/>
          <w:szCs w:val="24"/>
        </w:rPr>
        <w:t>shul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 fortnightly.</w:t>
      </w:r>
    </w:p>
    <w:p w14:paraId="672E1498" w14:textId="77777777" w:rsidR="00BD17BE" w:rsidRDefault="00BD17BE" w:rsidP="004548C6">
      <w:pPr>
        <w:pStyle w:val="normal0"/>
        <w:pBdr>
          <w:bottom w:val="nil"/>
        </w:pBdr>
        <w:spacing w:after="0" w:line="240" w:lineRule="auto"/>
        <w:rPr>
          <w:rFonts w:ascii="Didot" w:eastAsia="Didot" w:hAnsi="Didot" w:cs="Didot"/>
          <w:sz w:val="24"/>
          <w:szCs w:val="24"/>
        </w:rPr>
      </w:pPr>
    </w:p>
    <w:p w14:paraId="6DD8F10B" w14:textId="77777777" w:rsidR="00BD17BE" w:rsidRDefault="002B0258" w:rsidP="004548C6">
      <w:pPr>
        <w:pStyle w:val="normal0"/>
        <w:pBdr>
          <w:bottom w:val="nil"/>
        </w:pBdr>
        <w:spacing w:after="0" w:line="240" w:lineRule="auto"/>
        <w:rPr>
          <w:rFonts w:ascii="Didot" w:eastAsia="Didot" w:hAnsi="Didot" w:cs="Didot"/>
          <w:sz w:val="24"/>
          <w:szCs w:val="24"/>
        </w:rPr>
      </w:pPr>
      <w:bookmarkStart w:id="0" w:name="_gjdgxs" w:colFirst="0" w:colLast="0"/>
      <w:bookmarkEnd w:id="0"/>
      <w:r>
        <w:rPr>
          <w:rFonts w:ascii="Didot" w:eastAsia="Didot" w:hAnsi="Didot" w:cs="Didot"/>
          <w:sz w:val="24"/>
          <w:szCs w:val="24"/>
        </w:rPr>
        <w:t xml:space="preserve">This makes the bar or bat mitzvah experience much more meaningful as it gives you and your child the chance to get to know the </w:t>
      </w:r>
      <w:proofErr w:type="spellStart"/>
      <w:r>
        <w:rPr>
          <w:rFonts w:ascii="Didot" w:eastAsia="Didot" w:hAnsi="Didot" w:cs="Didot"/>
          <w:sz w:val="24"/>
          <w:szCs w:val="24"/>
        </w:rPr>
        <w:t>shul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 community. It is also an invaluable experience for your child to see how </w:t>
      </w:r>
      <w:proofErr w:type="spellStart"/>
      <w:r>
        <w:rPr>
          <w:rFonts w:ascii="Didot" w:eastAsia="Didot" w:hAnsi="Didot" w:cs="Didot"/>
          <w:sz w:val="24"/>
          <w:szCs w:val="24"/>
        </w:rPr>
        <w:t>shul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 works and understand exactly </w:t>
      </w:r>
      <w:r>
        <w:rPr>
          <w:rFonts w:ascii="Didot" w:eastAsia="Didot" w:hAnsi="Didot" w:cs="Didot"/>
          <w:sz w:val="24"/>
          <w:szCs w:val="24"/>
        </w:rPr>
        <w:lastRenderedPageBreak/>
        <w:t xml:space="preserve">what they are going to do when they stand at the </w:t>
      </w:r>
      <w:proofErr w:type="spellStart"/>
      <w:r>
        <w:rPr>
          <w:rFonts w:ascii="Didot" w:eastAsia="Didot" w:hAnsi="Didot" w:cs="Didot"/>
          <w:sz w:val="24"/>
          <w:szCs w:val="24"/>
        </w:rPr>
        <w:t>bimah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 in celebration of their </w:t>
      </w:r>
      <w:proofErr w:type="spellStart"/>
      <w:r>
        <w:rPr>
          <w:rFonts w:ascii="Didot" w:eastAsia="Didot" w:hAnsi="Didot" w:cs="Didot"/>
          <w:sz w:val="24"/>
          <w:szCs w:val="24"/>
        </w:rPr>
        <w:t>simcha</w:t>
      </w:r>
      <w:proofErr w:type="spellEnd"/>
      <w:r>
        <w:rPr>
          <w:rFonts w:ascii="Didot" w:eastAsia="Didot" w:hAnsi="Didot" w:cs="Didot"/>
          <w:sz w:val="24"/>
          <w:szCs w:val="24"/>
        </w:rPr>
        <w:t>.</w:t>
      </w:r>
    </w:p>
    <w:p w14:paraId="36A42D6E" w14:textId="77777777" w:rsidR="00BD17BE" w:rsidRDefault="00BD17BE" w:rsidP="004548C6">
      <w:pPr>
        <w:pStyle w:val="normal0"/>
        <w:pBdr>
          <w:bottom w:val="nil"/>
        </w:pBdr>
        <w:spacing w:after="0" w:line="240" w:lineRule="auto"/>
        <w:rPr>
          <w:rFonts w:ascii="Didot" w:eastAsia="Didot" w:hAnsi="Didot" w:cs="Didot"/>
          <w:sz w:val="24"/>
          <w:szCs w:val="24"/>
        </w:rPr>
      </w:pPr>
    </w:p>
    <w:p w14:paraId="536FA74E" w14:textId="77777777" w:rsidR="00BD17BE" w:rsidRDefault="002B0258" w:rsidP="004548C6">
      <w:pPr>
        <w:pStyle w:val="normal0"/>
        <w:pBdr>
          <w:bottom w:val="nil"/>
        </w:pBdr>
        <w:spacing w:after="0" w:line="240" w:lineRule="auto"/>
        <w:rPr>
          <w:rFonts w:ascii="Didot" w:eastAsia="Didot" w:hAnsi="Didot" w:cs="Didot"/>
          <w:sz w:val="24"/>
          <w:szCs w:val="24"/>
        </w:rPr>
      </w:pPr>
      <w:r>
        <w:rPr>
          <w:rFonts w:ascii="Didot" w:eastAsia="Didot" w:hAnsi="Didot" w:cs="Didot"/>
          <w:sz w:val="24"/>
          <w:szCs w:val="24"/>
        </w:rPr>
        <w:t xml:space="preserve">We are happy to give families experience with </w:t>
      </w:r>
      <w:proofErr w:type="spellStart"/>
      <w:r>
        <w:rPr>
          <w:rFonts w:ascii="Didot" w:eastAsia="Didot" w:hAnsi="Didot" w:cs="Didot"/>
          <w:sz w:val="24"/>
          <w:szCs w:val="24"/>
        </w:rPr>
        <w:t>aliyot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 (being called up to the Torah) and other roles so that they feel confident on the day of the </w:t>
      </w:r>
      <w:proofErr w:type="spellStart"/>
      <w:r>
        <w:rPr>
          <w:rFonts w:ascii="Didot" w:eastAsia="Didot" w:hAnsi="Didot" w:cs="Didot"/>
          <w:sz w:val="24"/>
          <w:szCs w:val="24"/>
        </w:rPr>
        <w:t>simcha</w:t>
      </w:r>
      <w:proofErr w:type="spellEnd"/>
      <w:r>
        <w:rPr>
          <w:rFonts w:ascii="Didot" w:eastAsia="Didot" w:hAnsi="Didot" w:cs="Didot"/>
          <w:sz w:val="24"/>
          <w:szCs w:val="24"/>
        </w:rPr>
        <w:t>.</w:t>
      </w:r>
    </w:p>
    <w:p w14:paraId="7D724D13" w14:textId="77777777" w:rsidR="00BD17BE" w:rsidRDefault="00BD17BE" w:rsidP="004548C6">
      <w:pPr>
        <w:pStyle w:val="normal0"/>
        <w:pBdr>
          <w:bottom w:val="nil"/>
        </w:pBdr>
        <w:spacing w:after="0" w:line="240" w:lineRule="auto"/>
        <w:rPr>
          <w:rFonts w:ascii="Didot" w:eastAsia="Didot" w:hAnsi="Didot" w:cs="Didot"/>
          <w:sz w:val="24"/>
          <w:szCs w:val="24"/>
        </w:rPr>
      </w:pPr>
    </w:p>
    <w:p w14:paraId="2503C7C4" w14:textId="77777777" w:rsidR="00BD17BE" w:rsidRDefault="002B0258" w:rsidP="004548C6">
      <w:pPr>
        <w:pStyle w:val="normal0"/>
        <w:numPr>
          <w:ilvl w:val="0"/>
          <w:numId w:val="1"/>
        </w:numPr>
        <w:pBdr>
          <w:bottom w:val="nil"/>
        </w:pBdr>
        <w:spacing w:after="0" w:line="240" w:lineRule="auto"/>
        <w:contextualSpacing/>
        <w:rPr>
          <w:rFonts w:ascii="Didot" w:eastAsia="Didot" w:hAnsi="Didot" w:cs="Didot"/>
          <w:b/>
          <w:sz w:val="24"/>
          <w:szCs w:val="24"/>
        </w:rPr>
      </w:pPr>
      <w:proofErr w:type="spellStart"/>
      <w:r>
        <w:rPr>
          <w:rFonts w:ascii="Didot" w:eastAsia="Didot" w:hAnsi="Didot" w:cs="Didot"/>
          <w:b/>
          <w:sz w:val="24"/>
          <w:szCs w:val="24"/>
        </w:rPr>
        <w:t>Bnei</w:t>
      </w:r>
      <w:proofErr w:type="spellEnd"/>
      <w:r>
        <w:rPr>
          <w:rFonts w:ascii="Didot" w:eastAsia="Didot" w:hAnsi="Didot" w:cs="Didot"/>
          <w:b/>
          <w:sz w:val="24"/>
          <w:szCs w:val="24"/>
        </w:rPr>
        <w:t xml:space="preserve"> Mitzvah Program </w:t>
      </w:r>
    </w:p>
    <w:p w14:paraId="1D137968" w14:textId="77777777" w:rsidR="00BD17BE" w:rsidRDefault="002B0258" w:rsidP="004548C6">
      <w:pPr>
        <w:pStyle w:val="normal0"/>
        <w:pBdr>
          <w:bottom w:val="nil"/>
        </w:pBdr>
        <w:spacing w:after="0" w:line="240" w:lineRule="auto"/>
        <w:rPr>
          <w:rFonts w:ascii="Didot" w:eastAsia="Didot" w:hAnsi="Didot" w:cs="Didot"/>
          <w:sz w:val="24"/>
          <w:szCs w:val="24"/>
        </w:rPr>
      </w:pPr>
      <w:r>
        <w:rPr>
          <w:rFonts w:ascii="Didot" w:eastAsia="Didot" w:hAnsi="Didot" w:cs="Didot"/>
          <w:sz w:val="24"/>
          <w:szCs w:val="24"/>
        </w:rPr>
        <w:t xml:space="preserve">A significant part of having your bar/bat mitzvah at </w:t>
      </w:r>
      <w:proofErr w:type="spellStart"/>
      <w:r>
        <w:rPr>
          <w:rFonts w:ascii="Didot" w:eastAsia="Didot" w:hAnsi="Didot" w:cs="Didot"/>
          <w:sz w:val="24"/>
          <w:szCs w:val="24"/>
        </w:rPr>
        <w:t>Shira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 is the learning process that accompanies this milestone. At </w:t>
      </w:r>
      <w:proofErr w:type="spellStart"/>
      <w:r>
        <w:rPr>
          <w:rFonts w:ascii="Didot" w:eastAsia="Didot" w:hAnsi="Didot" w:cs="Didot"/>
          <w:sz w:val="24"/>
          <w:szCs w:val="24"/>
        </w:rPr>
        <w:t>Shira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 we believe that this learning extends beyond reading from the Torah. Our program is a weekly meeting where participants are encouraged to engage with Jewish </w:t>
      </w:r>
      <w:proofErr w:type="gramStart"/>
      <w:r>
        <w:rPr>
          <w:rFonts w:ascii="Didot" w:eastAsia="Didot" w:hAnsi="Didot" w:cs="Didot"/>
          <w:sz w:val="24"/>
          <w:szCs w:val="24"/>
        </w:rPr>
        <w:t>ideas,</w:t>
      </w:r>
      <w:proofErr w:type="gramEnd"/>
      <w:r>
        <w:rPr>
          <w:rFonts w:ascii="Didot" w:eastAsia="Didot" w:hAnsi="Didot" w:cs="Didot"/>
          <w:sz w:val="24"/>
          <w:szCs w:val="24"/>
        </w:rPr>
        <w:t xml:space="preserve"> ask big questions and develop a strong Jewish identity, through the lens of a modern Orthodox inclusive community.</w:t>
      </w:r>
    </w:p>
    <w:p w14:paraId="0F253E09" w14:textId="6DEEA4C6" w:rsidR="00BD17BE" w:rsidRDefault="002B0258" w:rsidP="004548C6">
      <w:pPr>
        <w:pStyle w:val="normal0"/>
        <w:pBdr>
          <w:bottom w:val="nil"/>
        </w:pBdr>
        <w:spacing w:after="0" w:line="240" w:lineRule="auto"/>
        <w:rPr>
          <w:rFonts w:ascii="Didot" w:eastAsia="Didot" w:hAnsi="Didot" w:cs="Didot"/>
          <w:sz w:val="24"/>
          <w:szCs w:val="24"/>
        </w:rPr>
      </w:pPr>
      <w:r>
        <w:rPr>
          <w:rFonts w:ascii="Didot" w:eastAsia="Didot" w:hAnsi="Didot" w:cs="Didot"/>
          <w:sz w:val="24"/>
          <w:szCs w:val="24"/>
        </w:rPr>
        <w:t xml:space="preserve">For more information contact </w:t>
      </w:r>
      <w:r w:rsidR="004548C6">
        <w:rPr>
          <w:rFonts w:ascii="Didot" w:eastAsia="Didot" w:hAnsi="Didot" w:cs="Didot"/>
          <w:sz w:val="24"/>
          <w:szCs w:val="24"/>
        </w:rPr>
        <w:t xml:space="preserve">Romy. </w:t>
      </w:r>
      <w:bookmarkStart w:id="1" w:name="_GoBack"/>
      <w:bookmarkEnd w:id="1"/>
    </w:p>
    <w:p w14:paraId="22C99C0A" w14:textId="77777777" w:rsidR="00BD17BE" w:rsidRDefault="00BD17BE" w:rsidP="004548C6">
      <w:pPr>
        <w:pStyle w:val="normal0"/>
        <w:pBdr>
          <w:bottom w:val="nil"/>
        </w:pBdr>
        <w:spacing w:after="0" w:line="240" w:lineRule="auto"/>
        <w:rPr>
          <w:rFonts w:ascii="Didot" w:eastAsia="Didot" w:hAnsi="Didot" w:cs="Didot"/>
          <w:sz w:val="24"/>
          <w:szCs w:val="24"/>
        </w:rPr>
      </w:pPr>
    </w:p>
    <w:p w14:paraId="2B73EB06" w14:textId="77777777" w:rsidR="00BD17BE" w:rsidRDefault="002B0258" w:rsidP="004548C6">
      <w:pPr>
        <w:pStyle w:val="normal0"/>
        <w:pBdr>
          <w:bottom w:val="nil"/>
        </w:pBdr>
        <w:spacing w:after="0" w:line="240" w:lineRule="auto"/>
        <w:rPr>
          <w:rFonts w:ascii="Didot" w:eastAsia="Didot" w:hAnsi="Didot" w:cs="Didot"/>
          <w:sz w:val="24"/>
          <w:szCs w:val="24"/>
        </w:rPr>
      </w:pPr>
      <w:r>
        <w:rPr>
          <w:rFonts w:ascii="Didot" w:eastAsia="Didot" w:hAnsi="Didot" w:cs="Didot"/>
          <w:sz w:val="24"/>
          <w:szCs w:val="24"/>
        </w:rPr>
        <w:t>Warm regards,</w:t>
      </w:r>
    </w:p>
    <w:p w14:paraId="673D55FE" w14:textId="77777777" w:rsidR="004548C6" w:rsidRDefault="004548C6" w:rsidP="004548C6">
      <w:pPr>
        <w:pStyle w:val="normal0"/>
        <w:numPr>
          <w:ilvl w:val="0"/>
          <w:numId w:val="2"/>
        </w:numPr>
        <w:spacing w:after="0" w:line="240" w:lineRule="auto"/>
        <w:contextualSpacing/>
        <w:rPr>
          <w:rFonts w:ascii="Didot" w:eastAsia="Didot" w:hAnsi="Didot" w:cs="Didot"/>
          <w:sz w:val="24"/>
          <w:szCs w:val="24"/>
        </w:rPr>
      </w:pPr>
      <w:r>
        <w:rPr>
          <w:rFonts w:ascii="Didot" w:eastAsia="Didot" w:hAnsi="Didot" w:cs="Didot"/>
          <w:sz w:val="24"/>
          <w:szCs w:val="24"/>
        </w:rPr>
        <w:t>Romy Browne: Administrative Officer</w:t>
      </w:r>
    </w:p>
    <w:p w14:paraId="7F262A78" w14:textId="4D293ED6" w:rsidR="00BD17BE" w:rsidRPr="004548C6" w:rsidRDefault="004548C6" w:rsidP="004548C6">
      <w:pPr>
        <w:pStyle w:val="normal0"/>
        <w:numPr>
          <w:ilvl w:val="0"/>
          <w:numId w:val="2"/>
        </w:numPr>
        <w:spacing w:after="0" w:line="240" w:lineRule="auto"/>
        <w:contextualSpacing/>
        <w:rPr>
          <w:rFonts w:ascii="Didot" w:eastAsia="Didot" w:hAnsi="Didot" w:cs="Didot"/>
          <w:sz w:val="24"/>
          <w:szCs w:val="24"/>
        </w:rPr>
      </w:pPr>
      <w:r>
        <w:rPr>
          <w:rFonts w:ascii="Didot" w:eastAsia="Didot" w:hAnsi="Didot" w:cs="Didot"/>
          <w:sz w:val="24"/>
          <w:szCs w:val="24"/>
        </w:rPr>
        <w:t>M: 0430232014</w:t>
      </w:r>
    </w:p>
    <w:p w14:paraId="76384762" w14:textId="77777777" w:rsidR="00BD17BE" w:rsidRDefault="002B0258">
      <w:pPr>
        <w:pStyle w:val="normal0"/>
        <w:spacing w:after="0" w:line="240" w:lineRule="auto"/>
        <w:ind w:left="720"/>
        <w:rPr>
          <w:rFonts w:ascii="Didot" w:eastAsia="Didot" w:hAnsi="Didot" w:cs="Didot"/>
          <w:b/>
        </w:rPr>
      </w:pPr>
      <w:r>
        <w:rPr>
          <w:rFonts w:ascii="Didot" w:eastAsia="Didot" w:hAnsi="Didot" w:cs="Didot"/>
        </w:rPr>
        <w:t xml:space="preserve">E: </w:t>
      </w:r>
      <w:hyperlink r:id="rId11">
        <w:r>
          <w:rPr>
            <w:rFonts w:ascii="Didot" w:eastAsia="Didot" w:hAnsi="Didot" w:cs="Didot"/>
            <w:color w:val="0000FF"/>
            <w:u w:val="single"/>
          </w:rPr>
          <w:t>admin@shira.org.au</w:t>
        </w:r>
      </w:hyperlink>
    </w:p>
    <w:p w14:paraId="68177C4D" w14:textId="77777777" w:rsidR="00BD17BE" w:rsidRDefault="00BD17BE">
      <w:pPr>
        <w:pStyle w:val="normal0"/>
        <w:spacing w:after="0" w:line="240" w:lineRule="auto"/>
        <w:ind w:left="720"/>
        <w:rPr>
          <w:rFonts w:ascii="Didot" w:eastAsia="Didot" w:hAnsi="Didot" w:cs="Didot"/>
          <w:b/>
          <w:sz w:val="24"/>
          <w:szCs w:val="24"/>
        </w:rPr>
      </w:pPr>
    </w:p>
    <w:p w14:paraId="68087FFE" w14:textId="77777777" w:rsidR="00BD17BE" w:rsidRDefault="00BD17BE">
      <w:pPr>
        <w:pStyle w:val="normal0"/>
        <w:spacing w:after="0" w:line="240" w:lineRule="auto"/>
        <w:ind w:left="720" w:hanging="360"/>
        <w:rPr>
          <w:rFonts w:ascii="Didot" w:eastAsia="Didot" w:hAnsi="Didot" w:cs="Didot"/>
          <w:sz w:val="24"/>
          <w:szCs w:val="24"/>
        </w:rPr>
        <w:sectPr w:rsidR="00BD17BE">
          <w:footerReference w:type="default" r:id="rId12"/>
          <w:headerReference w:type="first" r:id="rId13"/>
          <w:pgSz w:w="11906" w:h="16838"/>
          <w:pgMar w:top="1440" w:right="1440" w:bottom="1440" w:left="1440" w:header="0" w:footer="720" w:gutter="0"/>
          <w:pgNumType w:start="1"/>
          <w:cols w:space="720"/>
          <w:titlePg/>
        </w:sectPr>
      </w:pPr>
    </w:p>
    <w:p w14:paraId="2923344D" w14:textId="77777777" w:rsidR="00BD17BE" w:rsidRDefault="002B0258">
      <w:pPr>
        <w:pStyle w:val="normal0"/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proofErr w:type="spellStart"/>
      <w:r>
        <w:rPr>
          <w:rFonts w:ascii="Didot" w:eastAsia="Didot" w:hAnsi="Didot" w:cs="Didot"/>
          <w:sz w:val="24"/>
          <w:szCs w:val="24"/>
        </w:rPr>
        <w:lastRenderedPageBreak/>
        <w:t>Mandi</w:t>
      </w:r>
      <w:proofErr w:type="spellEnd"/>
      <w:r>
        <w:rPr>
          <w:rFonts w:ascii="Didot" w:eastAsia="Didot" w:hAnsi="Didot" w:cs="Didot"/>
          <w:sz w:val="24"/>
          <w:szCs w:val="24"/>
        </w:rPr>
        <w:t xml:space="preserve"> Katz: President</w:t>
      </w:r>
    </w:p>
    <w:p w14:paraId="469A3F92" w14:textId="77777777" w:rsidR="00BD17BE" w:rsidRDefault="002B0258">
      <w:pPr>
        <w:pStyle w:val="normal0"/>
        <w:spacing w:after="0" w:line="240" w:lineRule="auto"/>
        <w:ind w:left="720"/>
        <w:rPr>
          <w:rFonts w:ascii="Didot" w:eastAsia="Didot" w:hAnsi="Didot" w:cs="Didot"/>
        </w:rPr>
      </w:pPr>
      <w:r>
        <w:rPr>
          <w:rFonts w:ascii="Didot" w:eastAsia="Didot" w:hAnsi="Didot" w:cs="Didot"/>
        </w:rPr>
        <w:t>M: 0438 510 882</w:t>
      </w:r>
    </w:p>
    <w:p w14:paraId="26859676" w14:textId="77777777" w:rsidR="00BD17BE" w:rsidRDefault="002B0258">
      <w:pPr>
        <w:pStyle w:val="normal0"/>
        <w:spacing w:after="0" w:line="240" w:lineRule="auto"/>
        <w:ind w:left="720"/>
        <w:rPr>
          <w:rFonts w:ascii="Didot" w:eastAsia="Didot" w:hAnsi="Didot" w:cs="Didot"/>
        </w:rPr>
      </w:pPr>
      <w:r>
        <w:rPr>
          <w:rFonts w:ascii="Didot" w:eastAsia="Didot" w:hAnsi="Didot" w:cs="Didot"/>
        </w:rPr>
        <w:t xml:space="preserve">E: </w:t>
      </w:r>
      <w:hyperlink r:id="rId14">
        <w:r>
          <w:rPr>
            <w:rFonts w:ascii="Didot" w:eastAsia="Didot" w:hAnsi="Didot" w:cs="Didot"/>
            <w:color w:val="0000FF"/>
            <w:u w:val="single"/>
          </w:rPr>
          <w:t>mandikatz@bigpond.com</w:t>
        </w:r>
      </w:hyperlink>
    </w:p>
    <w:p w14:paraId="6DE9FF36" w14:textId="77777777" w:rsidR="00BD17BE" w:rsidRDefault="00BD17BE">
      <w:pPr>
        <w:pStyle w:val="normal0"/>
        <w:spacing w:after="0" w:line="240" w:lineRule="auto"/>
        <w:rPr>
          <w:rFonts w:ascii="Didot" w:eastAsia="Didot" w:hAnsi="Didot" w:cs="Didot"/>
          <w:sz w:val="24"/>
          <w:szCs w:val="24"/>
        </w:rPr>
      </w:pPr>
    </w:p>
    <w:p w14:paraId="44F0AC5C" w14:textId="77777777" w:rsidR="00BD17BE" w:rsidRDefault="00BD17BE">
      <w:pPr>
        <w:pStyle w:val="normal0"/>
        <w:spacing w:after="0" w:line="240" w:lineRule="auto"/>
        <w:rPr>
          <w:rFonts w:ascii="Didot" w:eastAsia="Didot" w:hAnsi="Didot" w:cs="Didot"/>
        </w:rPr>
      </w:pPr>
    </w:p>
    <w:sectPr w:rsidR="00BD17BE">
      <w:type w:val="continuous"/>
      <w:pgSz w:w="11906" w:h="16838"/>
      <w:pgMar w:top="1440" w:right="1440" w:bottom="1440" w:left="1440" w:header="0" w:footer="720" w:gutter="0"/>
      <w:cols w:num="2" w:space="720" w:equalWidth="0">
        <w:col w:w="4511" w:space="2"/>
        <w:col w:w="4511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05F37" w14:textId="77777777" w:rsidR="002B0258" w:rsidRDefault="002B0258">
      <w:pPr>
        <w:spacing w:after="0" w:line="240" w:lineRule="auto"/>
      </w:pPr>
      <w:r>
        <w:separator/>
      </w:r>
    </w:p>
  </w:endnote>
  <w:endnote w:type="continuationSeparator" w:id="0">
    <w:p w14:paraId="35AE70C9" w14:textId="77777777" w:rsidR="002B0258" w:rsidRDefault="002B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Didot-Bold">
    <w:altName w:val="Didot"/>
    <w:charset w:val="00"/>
    <w:family w:val="auto"/>
    <w:pitch w:val="default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0E10E" w14:textId="77777777" w:rsidR="002B0258" w:rsidRDefault="002B0258">
    <w:pPr>
      <w:pStyle w:val="normal0"/>
      <w:tabs>
        <w:tab w:val="center" w:pos="4513"/>
        <w:tab w:val="right" w:pos="9026"/>
      </w:tabs>
      <w:spacing w:after="0" w:line="240" w:lineRule="auto"/>
    </w:pPr>
    <w:r>
      <w:tab/>
    </w:r>
  </w:p>
  <w:p w14:paraId="6966BFBC" w14:textId="77777777" w:rsidR="002B0258" w:rsidRDefault="002B0258">
    <w:pPr>
      <w:pStyle w:val="normal0"/>
      <w:tabs>
        <w:tab w:val="center" w:pos="4513"/>
        <w:tab w:val="right" w:pos="9026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11512" w14:textId="77777777" w:rsidR="002B0258" w:rsidRDefault="002B0258">
      <w:pPr>
        <w:spacing w:after="0" w:line="240" w:lineRule="auto"/>
      </w:pPr>
      <w:r>
        <w:separator/>
      </w:r>
    </w:p>
  </w:footnote>
  <w:footnote w:type="continuationSeparator" w:id="0">
    <w:p w14:paraId="73EF4E59" w14:textId="77777777" w:rsidR="002B0258" w:rsidRDefault="002B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AD50E" w14:textId="77777777" w:rsidR="002B0258" w:rsidRDefault="002B0258">
    <w:pPr>
      <w:pStyle w:val="normal0"/>
      <w:tabs>
        <w:tab w:val="center" w:pos="4513"/>
        <w:tab w:val="right" w:pos="9026"/>
      </w:tabs>
      <w:spacing w:before="709" w:after="0" w:line="240" w:lineRule="aut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F9F8B85" wp14:editId="66B85504">
              <wp:simplePos x="0" y="0"/>
              <wp:positionH relativeFrom="margin">
                <wp:posOffset>1041400</wp:posOffset>
              </wp:positionH>
              <wp:positionV relativeFrom="paragraph">
                <wp:posOffset>25400</wp:posOffset>
              </wp:positionV>
              <wp:extent cx="4483100" cy="8255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03180" y="3370425"/>
                        <a:ext cx="448564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4D8EBB" w14:textId="77777777" w:rsidR="002B0258" w:rsidRDefault="002B0258">
                          <w:pPr>
                            <w:pStyle w:val="normal0"/>
                            <w:spacing w:after="0" w:line="240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Georgia" w:eastAsia="Georgia" w:hAnsi="Georgia" w:cs="Georgia"/>
                              <w:sz w:val="48"/>
                            </w:rPr>
                            <w:t>Shira</w:t>
                          </w:r>
                          <w:proofErr w:type="spellEnd"/>
                          <w:r>
                            <w:rPr>
                              <w:rFonts w:ascii="Georgia" w:eastAsia="Georgia" w:hAnsi="Georgia" w:cs="Georgia"/>
                              <w:sz w:val="4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eorgia" w:eastAsia="Georgia" w:hAnsi="Georgia" w:cs="Georgia"/>
                              <w:sz w:val="48"/>
                            </w:rPr>
                            <w:t>Hadasha</w:t>
                          </w:r>
                          <w:proofErr w:type="spellEnd"/>
                          <w:r>
                            <w:rPr>
                              <w:rFonts w:ascii="Georgia" w:eastAsia="Georgia" w:hAnsi="Georgia" w:cs="Georgia"/>
                              <w:sz w:val="48"/>
                            </w:rPr>
                            <w:t xml:space="preserve"> Melbourne INC</w:t>
                          </w:r>
                        </w:p>
                        <w:p w14:paraId="376957BA" w14:textId="77777777" w:rsidR="002B0258" w:rsidRDefault="002B0258">
                          <w:pPr>
                            <w:pStyle w:val="normal0"/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sz w:val="20"/>
                              <w:highlight w:val="white"/>
                            </w:rPr>
                            <w:t xml:space="preserve">                       222 Balaclava Road, Caulfield, VIC 3162   </w:t>
                          </w:r>
                          <w:proofErr w:type="gramStart"/>
                          <w:r>
                            <w:rPr>
                              <w:rFonts w:ascii="Georgia" w:eastAsia="Georgia" w:hAnsi="Georgia" w:cs="Georgia"/>
                              <w:sz w:val="20"/>
                              <w:highlight w:val="white"/>
                            </w:rPr>
                            <w:t>|  ABN</w:t>
                          </w:r>
                          <w:proofErr w:type="gramEnd"/>
                          <w:r>
                            <w:rPr>
                              <w:rFonts w:ascii="Georgia" w:eastAsia="Georgia" w:hAnsi="Georgia" w:cs="Georgia"/>
                              <w:sz w:val="20"/>
                              <w:highlight w:val="white"/>
                            </w:rPr>
                            <w:t xml:space="preserve"> 19 817 501 936</w:t>
                          </w: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1041400</wp:posOffset>
              </wp:positionH>
              <wp:positionV relativeFrom="paragraph">
                <wp:posOffset>25400</wp:posOffset>
              </wp:positionV>
              <wp:extent cx="4483100" cy="8255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83100" cy="825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48A26347" wp14:editId="18C7790E">
          <wp:simplePos x="0" y="0"/>
          <wp:positionH relativeFrom="margin">
            <wp:posOffset>241934</wp:posOffset>
          </wp:positionH>
          <wp:positionV relativeFrom="paragraph">
            <wp:posOffset>-166369</wp:posOffset>
          </wp:positionV>
          <wp:extent cx="914400" cy="9144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77BD4E5" wp14:editId="24A3219F">
              <wp:simplePos x="0" y="0"/>
              <wp:positionH relativeFrom="margin">
                <wp:posOffset>-50799</wp:posOffset>
              </wp:positionH>
              <wp:positionV relativeFrom="paragraph">
                <wp:posOffset>762000</wp:posOffset>
              </wp:positionV>
              <wp:extent cx="5702300" cy="1270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91040" y="3780000"/>
                        <a:ext cx="5709920" cy="0"/>
                      </a:xfrm>
                      <a:prstGeom prst="straightConnector1">
                        <a:avLst/>
                      </a:prstGeom>
                      <a:noFill/>
                      <a:ln w="1587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762000</wp:posOffset>
              </wp:positionV>
              <wp:extent cx="5702300" cy="12700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02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705"/>
    <w:multiLevelType w:val="multilevel"/>
    <w:tmpl w:val="FA960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F77F0"/>
    <w:multiLevelType w:val="multilevel"/>
    <w:tmpl w:val="1272DC9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17BE"/>
    <w:rsid w:val="002609B5"/>
    <w:rsid w:val="002B0258"/>
    <w:rsid w:val="004548C6"/>
    <w:rsid w:val="007A395D"/>
    <w:rsid w:val="00B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9EC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min@shira.org.au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hyperlink" Target="mailto:mandikatz@bigpond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dmin@shira.org.au" TargetMode="External"/><Relationship Id="rId9" Type="http://schemas.openxmlformats.org/officeDocument/2006/relationships/hyperlink" Target="http://www.shira.org.au/membership" TargetMode="External"/><Relationship Id="rId10" Type="http://schemas.openxmlformats.org/officeDocument/2006/relationships/hyperlink" Target="http://www.shira.org.au/make-a-don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4361</Characters>
  <Application>Microsoft Macintosh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Romy</cp:lastModifiedBy>
  <cp:revision>2</cp:revision>
  <dcterms:created xsi:type="dcterms:W3CDTF">2018-10-21T06:44:00Z</dcterms:created>
  <dcterms:modified xsi:type="dcterms:W3CDTF">2018-10-21T06:44:00Z</dcterms:modified>
</cp:coreProperties>
</file>